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9F51" w14:textId="77777777" w:rsidR="00090676" w:rsidRDefault="00090676" w:rsidP="00090676">
      <w:pPr>
        <w:jc w:val="center"/>
        <w:rPr>
          <w:rFonts w:ascii="Cambria" w:hAnsi="Cambria" w:cs="Times New Roman"/>
          <w:b/>
        </w:rPr>
      </w:pPr>
      <w:r w:rsidRPr="001250FB">
        <w:rPr>
          <w:rFonts w:ascii="Cambria" w:hAnsi="Cambria" w:cs="Times New Roman"/>
          <w:b/>
        </w:rPr>
        <w:t>VENKATESHWARA INDUSTRIAL PROMOTION CO. LTD</w:t>
      </w:r>
    </w:p>
    <w:p w14:paraId="4BC8EA38" w14:textId="77777777" w:rsidR="00B82F47" w:rsidRPr="00ED76AF" w:rsidRDefault="00B82F47" w:rsidP="00B82F47">
      <w:pPr>
        <w:pStyle w:val="Default"/>
        <w:jc w:val="both"/>
        <w:rPr>
          <w:rFonts w:ascii="Cambria" w:hAnsi="Cambria" w:cs="Times New Roman"/>
          <w:sz w:val="22"/>
          <w:szCs w:val="22"/>
        </w:rPr>
      </w:pPr>
    </w:p>
    <w:p w14:paraId="75CE37B7" w14:textId="77777777" w:rsidR="003F75A1" w:rsidRPr="00ED76AF" w:rsidRDefault="003F75A1" w:rsidP="00B82F47">
      <w:pPr>
        <w:pStyle w:val="Default"/>
        <w:jc w:val="both"/>
        <w:rPr>
          <w:rFonts w:ascii="Cambria" w:hAnsi="Cambria" w:cs="Times New Roman"/>
          <w:sz w:val="22"/>
          <w:szCs w:val="22"/>
        </w:rPr>
      </w:pPr>
    </w:p>
    <w:p w14:paraId="033C4B5D"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Date: </w:t>
      </w:r>
    </w:p>
    <w:p w14:paraId="3B23E735" w14:textId="77777777" w:rsidR="00B82F47" w:rsidRPr="00ED76AF" w:rsidRDefault="00B82F47" w:rsidP="00B82F47">
      <w:pPr>
        <w:pStyle w:val="Default"/>
        <w:jc w:val="both"/>
        <w:rPr>
          <w:rFonts w:ascii="Cambria" w:hAnsi="Cambria" w:cs="Times New Roman"/>
          <w:sz w:val="22"/>
          <w:szCs w:val="22"/>
        </w:rPr>
      </w:pPr>
    </w:p>
    <w:p w14:paraId="6B69AD7A"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Name: </w:t>
      </w:r>
    </w:p>
    <w:p w14:paraId="50310E44"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Address: </w:t>
      </w:r>
    </w:p>
    <w:p w14:paraId="04FD24BE" w14:textId="77777777" w:rsidR="003F75A1" w:rsidRPr="00ED76AF" w:rsidRDefault="003F75A1" w:rsidP="00B82F47">
      <w:pPr>
        <w:pStyle w:val="Default"/>
        <w:jc w:val="both"/>
        <w:rPr>
          <w:rFonts w:ascii="Cambria" w:hAnsi="Cambria" w:cs="Times New Roman"/>
          <w:sz w:val="22"/>
          <w:szCs w:val="22"/>
        </w:rPr>
      </w:pPr>
    </w:p>
    <w:p w14:paraId="7E773EEC"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Dear Sir, </w:t>
      </w:r>
    </w:p>
    <w:p w14:paraId="3FB5E2E3" w14:textId="77777777" w:rsidR="00B82F47" w:rsidRPr="008975B5" w:rsidRDefault="00B82F47" w:rsidP="00B82F47">
      <w:pPr>
        <w:pStyle w:val="Default"/>
        <w:jc w:val="both"/>
        <w:rPr>
          <w:rFonts w:ascii="Cambria" w:hAnsi="Cambria" w:cs="Times New Roman"/>
          <w:b/>
          <w:bCs/>
          <w:sz w:val="22"/>
          <w:szCs w:val="22"/>
        </w:rPr>
      </w:pPr>
    </w:p>
    <w:p w14:paraId="3FCE01BF" w14:textId="77777777" w:rsidR="003F75A1" w:rsidRPr="008975B5" w:rsidRDefault="003F75A1" w:rsidP="00B82F47">
      <w:pPr>
        <w:pStyle w:val="Default"/>
        <w:jc w:val="both"/>
        <w:rPr>
          <w:rFonts w:ascii="Cambria" w:hAnsi="Cambria" w:cs="Times New Roman"/>
          <w:b/>
          <w:bCs/>
          <w:sz w:val="22"/>
          <w:szCs w:val="22"/>
        </w:rPr>
      </w:pPr>
    </w:p>
    <w:p w14:paraId="27637B2D" w14:textId="4DE03A8E" w:rsidR="00090676" w:rsidRPr="00090676" w:rsidRDefault="00B82F47" w:rsidP="00090676">
      <w:pPr>
        <w:jc w:val="center"/>
        <w:rPr>
          <w:rFonts w:ascii="Cambria" w:hAnsi="Cambria" w:cs="Times New Roman"/>
          <w:b/>
          <w:u w:val="single"/>
        </w:rPr>
      </w:pPr>
      <w:r w:rsidRPr="008975B5">
        <w:rPr>
          <w:rFonts w:ascii="Cambria" w:hAnsi="Cambria" w:cs="Times New Roman"/>
          <w:b/>
          <w:bCs/>
          <w:u w:val="single"/>
        </w:rPr>
        <w:t xml:space="preserve">Sub: Appointment as a Non-Executive Independent Director of </w:t>
      </w:r>
      <w:r w:rsidR="00090676">
        <w:rPr>
          <w:rFonts w:ascii="Cambria" w:hAnsi="Cambria" w:cs="Times New Roman"/>
          <w:b/>
          <w:u w:val="single"/>
        </w:rPr>
        <w:t>V</w:t>
      </w:r>
      <w:r w:rsidR="00090676" w:rsidRPr="00090676">
        <w:rPr>
          <w:rFonts w:ascii="Cambria" w:hAnsi="Cambria" w:cs="Times New Roman"/>
          <w:b/>
          <w:u w:val="single"/>
        </w:rPr>
        <w:t xml:space="preserve">enkateshwara </w:t>
      </w:r>
      <w:r w:rsidR="00090676">
        <w:rPr>
          <w:rFonts w:ascii="Cambria" w:hAnsi="Cambria" w:cs="Times New Roman"/>
          <w:b/>
          <w:u w:val="single"/>
        </w:rPr>
        <w:t>I</w:t>
      </w:r>
      <w:r w:rsidR="00090676" w:rsidRPr="00090676">
        <w:rPr>
          <w:rFonts w:ascii="Cambria" w:hAnsi="Cambria" w:cs="Times New Roman"/>
          <w:b/>
          <w:u w:val="single"/>
        </w:rPr>
        <w:t xml:space="preserve">ndustrial </w:t>
      </w:r>
      <w:r w:rsidR="00090676">
        <w:rPr>
          <w:rFonts w:ascii="Cambria" w:hAnsi="Cambria" w:cs="Times New Roman"/>
          <w:b/>
          <w:u w:val="single"/>
        </w:rPr>
        <w:t>P</w:t>
      </w:r>
      <w:r w:rsidR="00090676" w:rsidRPr="00090676">
        <w:rPr>
          <w:rFonts w:ascii="Cambria" w:hAnsi="Cambria" w:cs="Times New Roman"/>
          <w:b/>
          <w:u w:val="single"/>
        </w:rPr>
        <w:t xml:space="preserve">romotion </w:t>
      </w:r>
      <w:r w:rsidR="00090676">
        <w:rPr>
          <w:rFonts w:ascii="Cambria" w:hAnsi="Cambria" w:cs="Times New Roman"/>
          <w:b/>
          <w:u w:val="single"/>
        </w:rPr>
        <w:t>C</w:t>
      </w:r>
      <w:r w:rsidR="00090676" w:rsidRPr="00090676">
        <w:rPr>
          <w:rFonts w:ascii="Cambria" w:hAnsi="Cambria" w:cs="Times New Roman"/>
          <w:b/>
          <w:u w:val="single"/>
        </w:rPr>
        <w:t>o</w:t>
      </w:r>
      <w:r w:rsidR="00090676">
        <w:rPr>
          <w:rFonts w:ascii="Cambria" w:hAnsi="Cambria" w:cs="Times New Roman"/>
          <w:b/>
          <w:u w:val="single"/>
        </w:rPr>
        <w:t>mpany</w:t>
      </w:r>
      <w:r w:rsidR="00090676" w:rsidRPr="00090676">
        <w:rPr>
          <w:rFonts w:ascii="Cambria" w:hAnsi="Cambria" w:cs="Times New Roman"/>
          <w:b/>
          <w:u w:val="single"/>
        </w:rPr>
        <w:t xml:space="preserve"> </w:t>
      </w:r>
      <w:r w:rsidR="00090676">
        <w:rPr>
          <w:rFonts w:ascii="Cambria" w:hAnsi="Cambria" w:cs="Times New Roman"/>
          <w:b/>
          <w:u w:val="single"/>
        </w:rPr>
        <w:t>Limited</w:t>
      </w:r>
    </w:p>
    <w:p w14:paraId="5D25C9B6" w14:textId="2E792AA4" w:rsidR="00B82F47" w:rsidRPr="00090676" w:rsidRDefault="00B82F47" w:rsidP="00B82F47">
      <w:pPr>
        <w:pStyle w:val="Default"/>
        <w:jc w:val="both"/>
        <w:rPr>
          <w:rFonts w:ascii="Cambria" w:hAnsi="Cambria" w:cs="Times New Roman"/>
          <w:b/>
          <w:bCs/>
          <w:sz w:val="22"/>
          <w:szCs w:val="22"/>
          <w:u w:val="single"/>
        </w:rPr>
      </w:pPr>
    </w:p>
    <w:p w14:paraId="0DB83658" w14:textId="77777777" w:rsidR="00B82F47" w:rsidRPr="008975B5" w:rsidRDefault="00B82F47" w:rsidP="00B82F47">
      <w:pPr>
        <w:pStyle w:val="Default"/>
        <w:jc w:val="both"/>
        <w:rPr>
          <w:rFonts w:ascii="Cambria" w:hAnsi="Cambria" w:cs="Times New Roman"/>
          <w:sz w:val="22"/>
          <w:szCs w:val="22"/>
          <w:u w:val="single"/>
        </w:rPr>
      </w:pPr>
    </w:p>
    <w:p w14:paraId="6F097EAB"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We are pleased to confirm your appointment as a Non-Executive Independent Director of the Company (the “Appointment”) at the </w:t>
      </w:r>
      <w:r w:rsidR="0083397A" w:rsidRPr="008975B5">
        <w:rPr>
          <w:rFonts w:ascii="Cambria" w:hAnsi="Cambria" w:cs="Times New Roman"/>
          <w:sz w:val="22"/>
          <w:szCs w:val="22"/>
        </w:rPr>
        <w:t>Annual General Meeting/</w:t>
      </w:r>
      <w:r w:rsidR="00043352" w:rsidRPr="008975B5">
        <w:rPr>
          <w:rFonts w:ascii="Cambria" w:hAnsi="Cambria" w:cs="Times New Roman"/>
          <w:sz w:val="22"/>
          <w:szCs w:val="22"/>
        </w:rPr>
        <w:t>Extra-Ordinary</w:t>
      </w:r>
      <w:r w:rsidRPr="008975B5">
        <w:rPr>
          <w:rFonts w:ascii="Cambria" w:hAnsi="Cambria" w:cs="Times New Roman"/>
          <w:sz w:val="22"/>
          <w:szCs w:val="22"/>
        </w:rPr>
        <w:t xml:space="preserve"> General Meeting, pursuant to the provisions of Companies Act, 2013 and the Rules ma</w:t>
      </w:r>
      <w:r w:rsidR="006E2A34" w:rsidRPr="008975B5">
        <w:rPr>
          <w:rFonts w:ascii="Cambria" w:hAnsi="Cambria" w:cs="Times New Roman"/>
          <w:sz w:val="22"/>
          <w:szCs w:val="22"/>
        </w:rPr>
        <w:t xml:space="preserve">de thereunder, with effect </w:t>
      </w:r>
      <w:r w:rsidR="0083397A" w:rsidRPr="008975B5">
        <w:rPr>
          <w:rFonts w:ascii="Cambria" w:hAnsi="Cambria" w:cs="Times New Roman"/>
          <w:sz w:val="22"/>
          <w:szCs w:val="22"/>
        </w:rPr>
        <w:t>____________</w:t>
      </w:r>
      <w:r w:rsidRPr="008975B5">
        <w:rPr>
          <w:rFonts w:ascii="Cambria" w:hAnsi="Cambria" w:cs="Times New Roman"/>
          <w:sz w:val="22"/>
          <w:szCs w:val="22"/>
        </w:rPr>
        <w:t xml:space="preserve"> for a period of five consecutive year’s upto</w:t>
      </w:r>
      <w:r w:rsidR="00F848AE" w:rsidRPr="008975B5">
        <w:rPr>
          <w:rFonts w:ascii="Cambria" w:hAnsi="Cambria" w:cs="Times New Roman"/>
          <w:sz w:val="22"/>
          <w:szCs w:val="22"/>
        </w:rPr>
        <w:t>______________.</w:t>
      </w:r>
    </w:p>
    <w:p w14:paraId="5A4D68DF" w14:textId="77777777" w:rsidR="00426561" w:rsidRPr="008975B5" w:rsidRDefault="00426561" w:rsidP="00B82F47">
      <w:pPr>
        <w:pStyle w:val="Default"/>
        <w:jc w:val="both"/>
        <w:rPr>
          <w:rFonts w:ascii="Cambria" w:hAnsi="Cambria" w:cs="Times New Roman"/>
          <w:sz w:val="22"/>
          <w:szCs w:val="22"/>
        </w:rPr>
      </w:pPr>
    </w:p>
    <w:p w14:paraId="66BD0B80"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Further, as stipulated under the provisions of the Companies Act, 2013, the appointment of Independent Directors shall be governed by the Schedule IV to the Companies Act, 2013 - ‘Code For Independent Directors’, enclosed to this letter as </w:t>
      </w:r>
      <w:r w:rsidRPr="008975B5">
        <w:rPr>
          <w:rFonts w:ascii="Cambria" w:hAnsi="Cambria" w:cs="Times New Roman"/>
          <w:b/>
          <w:bCs/>
          <w:sz w:val="22"/>
          <w:szCs w:val="22"/>
        </w:rPr>
        <w:t>Annexure I</w:t>
      </w:r>
      <w:r w:rsidRPr="008975B5">
        <w:rPr>
          <w:rFonts w:ascii="Cambria" w:hAnsi="Cambria" w:cs="Times New Roman"/>
          <w:sz w:val="22"/>
          <w:szCs w:val="22"/>
        </w:rPr>
        <w:t xml:space="preserve">, which primarily covers – </w:t>
      </w:r>
    </w:p>
    <w:p w14:paraId="7D6F1B31" w14:textId="77777777" w:rsidR="00426561" w:rsidRPr="008975B5" w:rsidRDefault="00426561" w:rsidP="00B82F47">
      <w:pPr>
        <w:pStyle w:val="Default"/>
        <w:spacing w:after="18"/>
        <w:jc w:val="both"/>
        <w:rPr>
          <w:rFonts w:ascii="Cambria" w:hAnsi="Cambria" w:cs="Times New Roman"/>
          <w:sz w:val="22"/>
          <w:szCs w:val="22"/>
        </w:rPr>
      </w:pPr>
    </w:p>
    <w:p w14:paraId="2A732402" w14:textId="77777777" w:rsidR="00B82F47" w:rsidRPr="008975B5" w:rsidRDefault="00B82F47" w:rsidP="00426561">
      <w:pPr>
        <w:pStyle w:val="Default"/>
        <w:numPr>
          <w:ilvl w:val="0"/>
          <w:numId w:val="2"/>
        </w:numPr>
        <w:spacing w:after="18"/>
        <w:jc w:val="both"/>
        <w:rPr>
          <w:rFonts w:ascii="Cambria" w:hAnsi="Cambria" w:cs="Times New Roman"/>
          <w:b/>
          <w:sz w:val="22"/>
          <w:szCs w:val="22"/>
        </w:rPr>
      </w:pPr>
      <w:r w:rsidRPr="008975B5">
        <w:rPr>
          <w:rFonts w:ascii="Cambria" w:hAnsi="Cambria" w:cs="Times New Roman"/>
          <w:b/>
          <w:bCs/>
          <w:sz w:val="22"/>
          <w:szCs w:val="22"/>
        </w:rPr>
        <w:t xml:space="preserve">Guidelines of professional conduct </w:t>
      </w:r>
    </w:p>
    <w:p w14:paraId="1E392849" w14:textId="77777777" w:rsidR="00B82F47" w:rsidRPr="008975B5" w:rsidRDefault="00B82F47" w:rsidP="00426561">
      <w:pPr>
        <w:pStyle w:val="Default"/>
        <w:numPr>
          <w:ilvl w:val="0"/>
          <w:numId w:val="2"/>
        </w:numPr>
        <w:spacing w:after="18"/>
        <w:jc w:val="both"/>
        <w:rPr>
          <w:rFonts w:ascii="Cambria" w:hAnsi="Cambria" w:cs="Times New Roman"/>
          <w:b/>
          <w:bCs/>
          <w:sz w:val="22"/>
          <w:szCs w:val="22"/>
        </w:rPr>
      </w:pPr>
      <w:r w:rsidRPr="008975B5">
        <w:rPr>
          <w:rFonts w:ascii="Cambria" w:hAnsi="Cambria" w:cs="Times New Roman"/>
          <w:b/>
          <w:bCs/>
          <w:sz w:val="22"/>
          <w:szCs w:val="22"/>
        </w:rPr>
        <w:t xml:space="preserve">Role and functions </w:t>
      </w:r>
    </w:p>
    <w:p w14:paraId="11CB3DE8" w14:textId="77777777" w:rsidR="00B82F47" w:rsidRPr="008975B5" w:rsidRDefault="00B82F47" w:rsidP="00426561">
      <w:pPr>
        <w:pStyle w:val="Default"/>
        <w:numPr>
          <w:ilvl w:val="0"/>
          <w:numId w:val="2"/>
        </w:numPr>
        <w:spacing w:after="18"/>
        <w:jc w:val="both"/>
        <w:rPr>
          <w:rFonts w:ascii="Cambria" w:hAnsi="Cambria" w:cs="Times New Roman"/>
          <w:b/>
          <w:bCs/>
          <w:sz w:val="22"/>
          <w:szCs w:val="22"/>
        </w:rPr>
      </w:pPr>
      <w:r w:rsidRPr="008975B5">
        <w:rPr>
          <w:rFonts w:ascii="Cambria" w:hAnsi="Cambria" w:cs="Times New Roman"/>
          <w:b/>
          <w:bCs/>
          <w:sz w:val="22"/>
          <w:szCs w:val="22"/>
        </w:rPr>
        <w:t>Duties</w:t>
      </w:r>
    </w:p>
    <w:p w14:paraId="3D12A866" w14:textId="77777777" w:rsidR="00B82F47" w:rsidRPr="008975B5" w:rsidRDefault="00B82F47" w:rsidP="00426561">
      <w:pPr>
        <w:pStyle w:val="Default"/>
        <w:numPr>
          <w:ilvl w:val="0"/>
          <w:numId w:val="2"/>
        </w:numPr>
        <w:spacing w:after="18"/>
        <w:jc w:val="both"/>
        <w:rPr>
          <w:rFonts w:ascii="Cambria" w:hAnsi="Cambria" w:cs="Times New Roman"/>
          <w:b/>
          <w:bCs/>
          <w:sz w:val="22"/>
          <w:szCs w:val="22"/>
        </w:rPr>
      </w:pPr>
      <w:r w:rsidRPr="008975B5">
        <w:rPr>
          <w:rFonts w:ascii="Cambria" w:hAnsi="Cambria" w:cs="Times New Roman"/>
          <w:b/>
          <w:bCs/>
          <w:sz w:val="22"/>
          <w:szCs w:val="22"/>
        </w:rPr>
        <w:t xml:space="preserve">Manner of appointment </w:t>
      </w:r>
    </w:p>
    <w:p w14:paraId="0FD336F6" w14:textId="77777777" w:rsidR="00B82F47" w:rsidRPr="008975B5" w:rsidRDefault="00B82F47" w:rsidP="00426561">
      <w:pPr>
        <w:pStyle w:val="Default"/>
        <w:numPr>
          <w:ilvl w:val="0"/>
          <w:numId w:val="2"/>
        </w:numPr>
        <w:spacing w:after="18"/>
        <w:jc w:val="both"/>
        <w:rPr>
          <w:rFonts w:ascii="Cambria" w:hAnsi="Cambria" w:cs="Times New Roman"/>
          <w:b/>
          <w:bCs/>
          <w:sz w:val="22"/>
          <w:szCs w:val="22"/>
        </w:rPr>
      </w:pPr>
      <w:r w:rsidRPr="008975B5">
        <w:rPr>
          <w:rFonts w:ascii="Cambria" w:hAnsi="Cambria" w:cs="Times New Roman"/>
          <w:b/>
          <w:bCs/>
          <w:sz w:val="22"/>
          <w:szCs w:val="22"/>
        </w:rPr>
        <w:t xml:space="preserve">Re-appointment </w:t>
      </w:r>
    </w:p>
    <w:p w14:paraId="34F0300B" w14:textId="77777777" w:rsidR="00B82F47" w:rsidRPr="008975B5" w:rsidRDefault="00B82F47" w:rsidP="00426561">
      <w:pPr>
        <w:pStyle w:val="Default"/>
        <w:numPr>
          <w:ilvl w:val="0"/>
          <w:numId w:val="2"/>
        </w:numPr>
        <w:spacing w:after="18"/>
        <w:jc w:val="both"/>
        <w:rPr>
          <w:rFonts w:ascii="Cambria" w:hAnsi="Cambria" w:cs="Times New Roman"/>
          <w:b/>
          <w:bCs/>
          <w:sz w:val="22"/>
          <w:szCs w:val="22"/>
        </w:rPr>
      </w:pPr>
      <w:r w:rsidRPr="008975B5">
        <w:rPr>
          <w:rFonts w:ascii="Cambria" w:hAnsi="Cambria" w:cs="Times New Roman"/>
          <w:b/>
          <w:bCs/>
          <w:sz w:val="22"/>
          <w:szCs w:val="22"/>
        </w:rPr>
        <w:t xml:space="preserve">Resignation or removal </w:t>
      </w:r>
    </w:p>
    <w:p w14:paraId="7D6FE411" w14:textId="77777777" w:rsidR="00B82F47" w:rsidRPr="008975B5" w:rsidRDefault="00B82F47" w:rsidP="00426561">
      <w:pPr>
        <w:pStyle w:val="Default"/>
        <w:numPr>
          <w:ilvl w:val="0"/>
          <w:numId w:val="2"/>
        </w:numPr>
        <w:spacing w:after="18"/>
        <w:jc w:val="both"/>
        <w:rPr>
          <w:rFonts w:ascii="Cambria" w:hAnsi="Cambria" w:cs="Times New Roman"/>
          <w:b/>
          <w:bCs/>
          <w:sz w:val="22"/>
          <w:szCs w:val="22"/>
        </w:rPr>
      </w:pPr>
      <w:r w:rsidRPr="008975B5">
        <w:rPr>
          <w:rFonts w:ascii="Cambria" w:hAnsi="Cambria" w:cs="Times New Roman"/>
          <w:b/>
          <w:bCs/>
          <w:sz w:val="22"/>
          <w:szCs w:val="22"/>
        </w:rPr>
        <w:t xml:space="preserve">Separate meetings </w:t>
      </w:r>
    </w:p>
    <w:p w14:paraId="488D6AB8" w14:textId="77777777" w:rsidR="00B82F47" w:rsidRPr="008975B5" w:rsidRDefault="00426561" w:rsidP="00426561">
      <w:pPr>
        <w:pStyle w:val="Default"/>
        <w:numPr>
          <w:ilvl w:val="0"/>
          <w:numId w:val="2"/>
        </w:numPr>
        <w:spacing w:after="18"/>
        <w:jc w:val="both"/>
        <w:rPr>
          <w:rFonts w:ascii="Cambria" w:hAnsi="Cambria" w:cs="Times New Roman"/>
          <w:b/>
          <w:bCs/>
          <w:sz w:val="22"/>
          <w:szCs w:val="22"/>
        </w:rPr>
      </w:pPr>
      <w:r w:rsidRPr="008975B5">
        <w:rPr>
          <w:rFonts w:ascii="Cambria" w:hAnsi="Cambria" w:cs="Times New Roman"/>
          <w:b/>
          <w:bCs/>
          <w:sz w:val="22"/>
          <w:szCs w:val="22"/>
        </w:rPr>
        <w:t>Evaluation mechanism</w:t>
      </w:r>
    </w:p>
    <w:p w14:paraId="7443E923" w14:textId="77777777" w:rsidR="00426561" w:rsidRPr="008975B5" w:rsidRDefault="00426561" w:rsidP="00426561">
      <w:pPr>
        <w:pStyle w:val="Default"/>
        <w:spacing w:after="18"/>
        <w:ind w:left="360"/>
        <w:jc w:val="both"/>
        <w:rPr>
          <w:rFonts w:ascii="Cambria" w:hAnsi="Cambria" w:cs="Times New Roman"/>
          <w:b/>
          <w:bCs/>
          <w:sz w:val="22"/>
          <w:szCs w:val="22"/>
        </w:rPr>
      </w:pPr>
    </w:p>
    <w:p w14:paraId="6C53CAD0" w14:textId="77777777" w:rsidR="005A1E80"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The terms of the Appointment, which in any event shall be subject to the Companies Act, 2013, Rules made thereunder and the Articles of Association of the Company are set out below, as stipulated in Schedule IV to the said Act.</w:t>
      </w:r>
    </w:p>
    <w:p w14:paraId="65988B5D" w14:textId="77777777" w:rsidR="00B82F47" w:rsidRPr="008975B5" w:rsidRDefault="00B82F47" w:rsidP="00B82F47">
      <w:pPr>
        <w:pStyle w:val="Default"/>
        <w:jc w:val="both"/>
        <w:rPr>
          <w:rFonts w:ascii="Cambria" w:hAnsi="Cambria" w:cs="Times New Roman"/>
          <w:sz w:val="22"/>
          <w:szCs w:val="22"/>
        </w:rPr>
      </w:pPr>
    </w:p>
    <w:p w14:paraId="28276E17" w14:textId="77777777" w:rsidR="00B82F47" w:rsidRPr="008975B5" w:rsidRDefault="005A1E80" w:rsidP="00B82F47">
      <w:pPr>
        <w:pStyle w:val="Default"/>
        <w:jc w:val="both"/>
        <w:rPr>
          <w:rFonts w:ascii="Cambria" w:hAnsi="Cambria" w:cs="Times New Roman"/>
          <w:b/>
          <w:bCs/>
          <w:sz w:val="22"/>
          <w:szCs w:val="22"/>
          <w:u w:val="single"/>
        </w:rPr>
      </w:pPr>
      <w:r w:rsidRPr="008975B5">
        <w:rPr>
          <w:rFonts w:ascii="Cambria" w:hAnsi="Cambria" w:cs="Times New Roman"/>
          <w:b/>
          <w:bCs/>
          <w:sz w:val="22"/>
          <w:szCs w:val="22"/>
          <w:u w:val="single"/>
        </w:rPr>
        <w:t>APPOINTMENT</w:t>
      </w:r>
    </w:p>
    <w:p w14:paraId="0BB73323" w14:textId="77777777" w:rsidR="005A1E80" w:rsidRPr="008975B5" w:rsidRDefault="005A1E80" w:rsidP="00B82F47">
      <w:pPr>
        <w:pStyle w:val="Default"/>
        <w:jc w:val="both"/>
        <w:rPr>
          <w:rFonts w:ascii="Cambria" w:hAnsi="Cambria" w:cs="Times New Roman"/>
          <w:sz w:val="22"/>
          <w:szCs w:val="22"/>
          <w:u w:val="single"/>
        </w:rPr>
      </w:pPr>
    </w:p>
    <w:p w14:paraId="0E3183D5" w14:textId="2E333DB1" w:rsidR="00B82F47" w:rsidRPr="008975B5" w:rsidRDefault="00B82F47" w:rsidP="005A1E80">
      <w:pPr>
        <w:pStyle w:val="Default"/>
        <w:numPr>
          <w:ilvl w:val="0"/>
          <w:numId w:val="3"/>
        </w:numPr>
        <w:jc w:val="both"/>
        <w:rPr>
          <w:rFonts w:ascii="Cambria" w:hAnsi="Cambria" w:cs="Times New Roman"/>
          <w:sz w:val="22"/>
          <w:szCs w:val="22"/>
        </w:rPr>
      </w:pPr>
      <w:r w:rsidRPr="008975B5">
        <w:rPr>
          <w:rFonts w:ascii="Cambria" w:hAnsi="Cambria" w:cs="Times New Roman"/>
          <w:sz w:val="22"/>
          <w:szCs w:val="22"/>
        </w:rPr>
        <w:t>The Appointment is for a term of five consecutive years, expiring at</w:t>
      </w:r>
      <w:r w:rsidR="00BF7390" w:rsidRPr="008975B5">
        <w:rPr>
          <w:rFonts w:ascii="Cambria" w:hAnsi="Cambria" w:cs="Times New Roman"/>
          <w:sz w:val="22"/>
          <w:szCs w:val="22"/>
        </w:rPr>
        <w:t xml:space="preserve"> 5(five) years from the date of Appointment</w:t>
      </w:r>
      <w:r w:rsidR="00090676">
        <w:rPr>
          <w:rFonts w:ascii="Cambria" w:hAnsi="Cambria" w:cs="Times New Roman"/>
          <w:sz w:val="22"/>
          <w:szCs w:val="22"/>
        </w:rPr>
        <w:t xml:space="preserve"> </w:t>
      </w:r>
      <w:r w:rsidRPr="008975B5">
        <w:rPr>
          <w:rFonts w:ascii="Cambria" w:hAnsi="Cambria" w:cs="Times New Roman"/>
          <w:sz w:val="22"/>
          <w:szCs w:val="22"/>
        </w:rPr>
        <w:t xml:space="preserve">(the “Termination Date”). </w:t>
      </w:r>
    </w:p>
    <w:p w14:paraId="1C9B4C1C" w14:textId="77777777" w:rsidR="00B82F47" w:rsidRPr="008975B5" w:rsidRDefault="00B82F47" w:rsidP="00B82F47">
      <w:pPr>
        <w:pStyle w:val="Default"/>
        <w:jc w:val="both"/>
        <w:rPr>
          <w:rFonts w:ascii="Cambria" w:hAnsi="Cambria" w:cs="Times New Roman"/>
          <w:sz w:val="22"/>
          <w:szCs w:val="22"/>
        </w:rPr>
      </w:pPr>
    </w:p>
    <w:p w14:paraId="0CC39DD3" w14:textId="77777777" w:rsidR="00B82F47" w:rsidRPr="008975B5" w:rsidRDefault="00B82F47" w:rsidP="005A1E80">
      <w:pPr>
        <w:pStyle w:val="Default"/>
        <w:numPr>
          <w:ilvl w:val="0"/>
          <w:numId w:val="3"/>
        </w:numPr>
        <w:jc w:val="both"/>
        <w:rPr>
          <w:rFonts w:ascii="Cambria" w:hAnsi="Cambria" w:cs="Times New Roman"/>
          <w:sz w:val="22"/>
          <w:szCs w:val="22"/>
        </w:rPr>
      </w:pPr>
      <w:r w:rsidRPr="008975B5">
        <w:rPr>
          <w:rFonts w:ascii="Cambria" w:hAnsi="Cambria" w:cs="Times New Roman"/>
          <w:sz w:val="22"/>
          <w:szCs w:val="22"/>
        </w:rPr>
        <w:t xml:space="preserve">During your tenure as an Independent Director, you may be asked to serve on one or more of the Board committees. Copies of the terms of reference for each of those committees would be provided at the appropriate time, if not already provided to you. </w:t>
      </w:r>
    </w:p>
    <w:p w14:paraId="478A5E5A" w14:textId="77777777" w:rsidR="00B82F47" w:rsidRPr="008975B5" w:rsidRDefault="00B82F47" w:rsidP="005A1E80">
      <w:pPr>
        <w:pStyle w:val="Default"/>
        <w:ind w:left="360"/>
        <w:jc w:val="both"/>
        <w:rPr>
          <w:rFonts w:ascii="Cambria" w:hAnsi="Cambria" w:cs="Times New Roman"/>
          <w:sz w:val="22"/>
          <w:szCs w:val="22"/>
        </w:rPr>
      </w:pPr>
    </w:p>
    <w:p w14:paraId="22526D1A" w14:textId="77777777" w:rsidR="00B82F47" w:rsidRPr="008975B5" w:rsidRDefault="00B82F47" w:rsidP="005A1E80">
      <w:pPr>
        <w:pStyle w:val="Default"/>
        <w:numPr>
          <w:ilvl w:val="0"/>
          <w:numId w:val="3"/>
        </w:numPr>
        <w:jc w:val="both"/>
        <w:rPr>
          <w:rFonts w:ascii="Cambria" w:hAnsi="Cambria" w:cs="Times New Roman"/>
          <w:sz w:val="22"/>
          <w:szCs w:val="22"/>
        </w:rPr>
      </w:pPr>
      <w:r w:rsidRPr="008975B5">
        <w:rPr>
          <w:rFonts w:ascii="Cambria" w:hAnsi="Cambria" w:cs="Times New Roman"/>
          <w:sz w:val="22"/>
          <w:szCs w:val="22"/>
        </w:rPr>
        <w:t xml:space="preserve">You will strictly abide by the Code for Independent Directors referred to above. </w:t>
      </w:r>
    </w:p>
    <w:p w14:paraId="4F304015" w14:textId="77777777" w:rsidR="00B82F47" w:rsidRPr="008975B5" w:rsidRDefault="00B82F47" w:rsidP="005A1E80">
      <w:pPr>
        <w:pStyle w:val="Default"/>
        <w:ind w:left="360"/>
        <w:jc w:val="both"/>
        <w:rPr>
          <w:rFonts w:ascii="Cambria" w:hAnsi="Cambria" w:cs="Times New Roman"/>
          <w:sz w:val="22"/>
          <w:szCs w:val="22"/>
        </w:rPr>
      </w:pPr>
    </w:p>
    <w:p w14:paraId="091743F8" w14:textId="77777777" w:rsidR="005A1E80" w:rsidRPr="008975B5" w:rsidRDefault="00B82F47" w:rsidP="00B82F47">
      <w:pPr>
        <w:pStyle w:val="Default"/>
        <w:numPr>
          <w:ilvl w:val="0"/>
          <w:numId w:val="3"/>
        </w:numPr>
        <w:jc w:val="both"/>
        <w:rPr>
          <w:rFonts w:ascii="Cambria" w:hAnsi="Cambria" w:cs="Times New Roman"/>
          <w:sz w:val="22"/>
          <w:szCs w:val="22"/>
        </w:rPr>
      </w:pPr>
      <w:r w:rsidRPr="008975B5">
        <w:rPr>
          <w:rFonts w:ascii="Cambria" w:hAnsi="Cambria" w:cs="Times New Roman"/>
          <w:sz w:val="22"/>
          <w:szCs w:val="22"/>
        </w:rPr>
        <w:t>The Company expects a commitment of sufficient time and attention as necessary in order to perform your duties under the Appointment. This will include attendance at regular and emergency Board meetings, any annual meeting of Independent Directors and the Annual General Meeting. You may also be required to attend regular meetings of any Board committee of which you are a member. In addition, you will be expected to devote appropriate preparation time ahead of each meeting.</w:t>
      </w:r>
    </w:p>
    <w:p w14:paraId="5C972881" w14:textId="77777777" w:rsidR="005A1E80" w:rsidRPr="00ED76AF" w:rsidRDefault="005A1E80" w:rsidP="005A1E80">
      <w:pPr>
        <w:pStyle w:val="ListParagraph"/>
        <w:rPr>
          <w:rFonts w:ascii="Cambria" w:hAnsi="Cambria" w:cs="Times New Roman"/>
        </w:rPr>
      </w:pPr>
    </w:p>
    <w:p w14:paraId="2DF9CB89" w14:textId="77777777" w:rsidR="00B82F47" w:rsidRPr="00ED76AF" w:rsidRDefault="00B82F47" w:rsidP="00B82F47">
      <w:pPr>
        <w:pStyle w:val="Default"/>
        <w:numPr>
          <w:ilvl w:val="0"/>
          <w:numId w:val="3"/>
        </w:numPr>
        <w:jc w:val="both"/>
        <w:rPr>
          <w:rFonts w:ascii="Cambria" w:hAnsi="Cambria" w:cs="Times New Roman"/>
          <w:sz w:val="22"/>
          <w:szCs w:val="22"/>
        </w:rPr>
      </w:pPr>
      <w:r w:rsidRPr="00ED76AF">
        <w:rPr>
          <w:rFonts w:ascii="Cambria" w:hAnsi="Cambria" w:cs="Times New Roman"/>
          <w:sz w:val="22"/>
          <w:szCs w:val="22"/>
        </w:rPr>
        <w:t xml:space="preserve">By accepting the Appointment, you confirm that you are able to allocate sufficient time to perform your role. </w:t>
      </w:r>
    </w:p>
    <w:p w14:paraId="6302051C" w14:textId="77777777" w:rsidR="00B82F47" w:rsidRPr="00ED76AF" w:rsidRDefault="00B82F47" w:rsidP="00B82F47">
      <w:pPr>
        <w:pStyle w:val="Default"/>
        <w:jc w:val="both"/>
        <w:rPr>
          <w:rFonts w:ascii="Cambria" w:hAnsi="Cambria" w:cs="Times New Roman"/>
          <w:sz w:val="22"/>
          <w:szCs w:val="22"/>
        </w:rPr>
      </w:pPr>
    </w:p>
    <w:p w14:paraId="5F8AE1CE" w14:textId="77777777" w:rsidR="00B82F47" w:rsidRPr="00ED76AF" w:rsidRDefault="005A1E80" w:rsidP="00B82F47">
      <w:pPr>
        <w:pStyle w:val="Default"/>
        <w:jc w:val="both"/>
        <w:rPr>
          <w:rFonts w:ascii="Cambria" w:hAnsi="Cambria" w:cs="Times New Roman"/>
          <w:b/>
          <w:bCs/>
          <w:sz w:val="22"/>
          <w:szCs w:val="22"/>
          <w:u w:val="single"/>
        </w:rPr>
      </w:pPr>
      <w:r w:rsidRPr="00ED76AF">
        <w:rPr>
          <w:rFonts w:ascii="Cambria" w:hAnsi="Cambria" w:cs="Times New Roman"/>
          <w:b/>
          <w:bCs/>
          <w:sz w:val="22"/>
          <w:szCs w:val="22"/>
          <w:u w:val="single"/>
        </w:rPr>
        <w:t>ROLE &amp; DUTIES</w:t>
      </w:r>
    </w:p>
    <w:p w14:paraId="6E05857B" w14:textId="77777777" w:rsidR="005A1E80" w:rsidRPr="00ED76AF" w:rsidRDefault="005A1E80" w:rsidP="00B82F47">
      <w:pPr>
        <w:pStyle w:val="Default"/>
        <w:jc w:val="both"/>
        <w:rPr>
          <w:rFonts w:ascii="Cambria" w:hAnsi="Cambria" w:cs="Times New Roman"/>
          <w:sz w:val="22"/>
          <w:szCs w:val="22"/>
        </w:rPr>
      </w:pPr>
    </w:p>
    <w:p w14:paraId="64DEC43B"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As a Non-Executive Independent Director you have the same general legal responsibilities to the Company as any other Director, except that you shall be held liable only in respect of such acts of omission or commission by a company which had occurred with your knowledge, attributable through board processes and with your consent or connivance or wher</w:t>
      </w:r>
      <w:r w:rsidR="00970737" w:rsidRPr="00ED76AF">
        <w:rPr>
          <w:rFonts w:ascii="Cambria" w:hAnsi="Cambria" w:cs="Times New Roman"/>
          <w:sz w:val="22"/>
          <w:szCs w:val="22"/>
        </w:rPr>
        <w:t>e you had not acted diligently.</w:t>
      </w:r>
    </w:p>
    <w:p w14:paraId="511AF1B6" w14:textId="77777777" w:rsidR="00970737" w:rsidRPr="00ED76AF" w:rsidRDefault="00970737" w:rsidP="00B82F47">
      <w:pPr>
        <w:pStyle w:val="Default"/>
        <w:jc w:val="both"/>
        <w:rPr>
          <w:rFonts w:ascii="Cambria" w:hAnsi="Cambria" w:cs="Times New Roman"/>
          <w:sz w:val="22"/>
          <w:szCs w:val="22"/>
        </w:rPr>
      </w:pPr>
    </w:p>
    <w:p w14:paraId="11B7AAA3"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You will adhere to the following duties of directors, which are more specifically stipulated in Section 166 of the Companies Act, 2013, as under – </w:t>
      </w:r>
    </w:p>
    <w:p w14:paraId="4E19E8AF" w14:textId="77777777" w:rsidR="00970737" w:rsidRPr="00ED76AF" w:rsidRDefault="00970737" w:rsidP="00B82F47">
      <w:pPr>
        <w:pStyle w:val="Default"/>
        <w:jc w:val="both"/>
        <w:rPr>
          <w:rFonts w:ascii="Cambria" w:hAnsi="Cambria" w:cs="Times New Roman"/>
          <w:sz w:val="22"/>
          <w:szCs w:val="22"/>
        </w:rPr>
      </w:pPr>
    </w:p>
    <w:p w14:paraId="530067A0"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(1) Subject to the provisions of this Act, a director of a company shall act in accordance with the articles of the company. </w:t>
      </w:r>
    </w:p>
    <w:p w14:paraId="51944E19" w14:textId="77777777" w:rsidR="00B82F47" w:rsidRPr="00ED76AF" w:rsidRDefault="00B82F47" w:rsidP="00B82F47">
      <w:pPr>
        <w:pStyle w:val="Default"/>
        <w:jc w:val="both"/>
        <w:rPr>
          <w:rFonts w:ascii="Cambria" w:hAnsi="Cambria" w:cs="Times New Roman"/>
          <w:sz w:val="22"/>
          <w:szCs w:val="22"/>
        </w:rPr>
      </w:pPr>
    </w:p>
    <w:p w14:paraId="41850147"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(2) A director of a company shall act in good faith in order to promote the objects of the company for the benefit of its members as a whole, and in the best interests of the company, its employees, the shareholders, the community and for the protection of environment. </w:t>
      </w:r>
    </w:p>
    <w:p w14:paraId="268EE5B9" w14:textId="77777777" w:rsidR="00B82F47" w:rsidRPr="00ED76AF" w:rsidRDefault="00B82F47" w:rsidP="00B82F47">
      <w:pPr>
        <w:pStyle w:val="Default"/>
        <w:jc w:val="both"/>
        <w:rPr>
          <w:rFonts w:ascii="Cambria" w:hAnsi="Cambria" w:cs="Times New Roman"/>
          <w:sz w:val="22"/>
          <w:szCs w:val="22"/>
        </w:rPr>
      </w:pPr>
    </w:p>
    <w:p w14:paraId="530FB762"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(3) A director of a company shall exercise his duties with due and reasonable care, skill and diligence and shall exercise independent judgment. </w:t>
      </w:r>
    </w:p>
    <w:p w14:paraId="1CFB07E4" w14:textId="77777777" w:rsidR="00B82F47" w:rsidRPr="00ED76AF" w:rsidRDefault="00B82F47" w:rsidP="00B82F47">
      <w:pPr>
        <w:pStyle w:val="Default"/>
        <w:jc w:val="both"/>
        <w:rPr>
          <w:rFonts w:ascii="Cambria" w:hAnsi="Cambria" w:cs="Times New Roman"/>
          <w:sz w:val="22"/>
          <w:szCs w:val="22"/>
        </w:rPr>
      </w:pPr>
    </w:p>
    <w:p w14:paraId="656A6EC6"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(4) A director of a company shall not involve in a situation in which he may have a direct or indirect interest that conflicts, or possibly may conflict, with the interest of the company. </w:t>
      </w:r>
    </w:p>
    <w:p w14:paraId="3F287D91" w14:textId="77777777" w:rsidR="00B82F47" w:rsidRPr="00ED76AF" w:rsidRDefault="00B82F47" w:rsidP="00B82F47">
      <w:pPr>
        <w:pStyle w:val="Default"/>
        <w:jc w:val="both"/>
        <w:rPr>
          <w:rFonts w:ascii="Cambria" w:hAnsi="Cambria" w:cs="Times New Roman"/>
          <w:sz w:val="22"/>
          <w:szCs w:val="22"/>
        </w:rPr>
      </w:pPr>
    </w:p>
    <w:p w14:paraId="0F660323"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(5) A director of a company shall not achieve or attempt to achieve any undue gain or advantage either to himself or to his relatives, partners, or associates and if such director is found guilty of making any undue gain, he shall be liable to pay an amount equal to that gain to the company. </w:t>
      </w:r>
    </w:p>
    <w:p w14:paraId="579318ED" w14:textId="77777777" w:rsidR="00B82F47" w:rsidRPr="00ED76AF" w:rsidRDefault="00B82F47" w:rsidP="00B82F47">
      <w:pPr>
        <w:pStyle w:val="Default"/>
        <w:jc w:val="both"/>
        <w:rPr>
          <w:rFonts w:ascii="Cambria" w:hAnsi="Cambria" w:cs="Times New Roman"/>
          <w:sz w:val="22"/>
          <w:szCs w:val="22"/>
        </w:rPr>
      </w:pPr>
    </w:p>
    <w:p w14:paraId="41301350"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(6) A director of a company shall not assign his office and any assignment so made shall be void. </w:t>
      </w:r>
    </w:p>
    <w:p w14:paraId="6C61CE62" w14:textId="77777777" w:rsidR="00B82F47" w:rsidRPr="00ED76AF" w:rsidRDefault="00B82F47" w:rsidP="00B82F47">
      <w:pPr>
        <w:pStyle w:val="Default"/>
        <w:jc w:val="both"/>
        <w:rPr>
          <w:rFonts w:ascii="Cambria" w:hAnsi="Cambria" w:cs="Times New Roman"/>
          <w:sz w:val="22"/>
          <w:szCs w:val="22"/>
        </w:rPr>
      </w:pPr>
    </w:p>
    <w:p w14:paraId="7F377C22" w14:textId="77777777" w:rsidR="00B82F47" w:rsidRPr="00ED76AF" w:rsidRDefault="005A1209" w:rsidP="00B82F47">
      <w:pPr>
        <w:pStyle w:val="Default"/>
        <w:jc w:val="both"/>
        <w:rPr>
          <w:rFonts w:ascii="Cambria" w:hAnsi="Cambria" w:cs="Times New Roman"/>
          <w:b/>
          <w:bCs/>
          <w:sz w:val="22"/>
          <w:szCs w:val="22"/>
          <w:u w:val="single"/>
        </w:rPr>
      </w:pPr>
      <w:r w:rsidRPr="00ED76AF">
        <w:rPr>
          <w:rFonts w:ascii="Cambria" w:hAnsi="Cambria" w:cs="Times New Roman"/>
          <w:b/>
          <w:bCs/>
          <w:sz w:val="22"/>
          <w:szCs w:val="22"/>
          <w:u w:val="single"/>
        </w:rPr>
        <w:t>REMUNERATION AND REIMBURSEMENT OF EXPENSES</w:t>
      </w:r>
    </w:p>
    <w:p w14:paraId="0EA23258" w14:textId="77777777" w:rsidR="005A1209" w:rsidRPr="00ED76AF" w:rsidRDefault="005A1209" w:rsidP="00B82F47">
      <w:pPr>
        <w:pStyle w:val="Default"/>
        <w:jc w:val="both"/>
        <w:rPr>
          <w:rFonts w:ascii="Cambria" w:hAnsi="Cambria" w:cs="Times New Roman"/>
          <w:sz w:val="22"/>
          <w:szCs w:val="22"/>
        </w:rPr>
      </w:pPr>
    </w:p>
    <w:p w14:paraId="7F721588" w14:textId="77777777" w:rsidR="00B82F47" w:rsidRPr="008975B5"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Unless decided otherwise, you will be paid a sitting fee for your services as a Non-Executive Independent Director of Rs. </w:t>
      </w:r>
      <w:r w:rsidR="00C50BB8">
        <w:rPr>
          <w:rFonts w:ascii="Cambria" w:hAnsi="Cambria" w:cs="Times New Roman"/>
          <w:sz w:val="22"/>
          <w:szCs w:val="22"/>
        </w:rPr>
        <w:t>_____________</w:t>
      </w:r>
      <w:r w:rsidRPr="00ED76AF">
        <w:rPr>
          <w:rFonts w:ascii="Cambria" w:hAnsi="Cambria" w:cs="Times New Roman"/>
          <w:sz w:val="22"/>
          <w:szCs w:val="22"/>
        </w:rPr>
        <w:t xml:space="preserve">(Rupees </w:t>
      </w:r>
      <w:r w:rsidR="00C50BB8">
        <w:rPr>
          <w:rFonts w:ascii="Cambria" w:hAnsi="Cambria" w:cs="Times New Roman"/>
          <w:sz w:val="22"/>
          <w:szCs w:val="22"/>
        </w:rPr>
        <w:t>_____________</w:t>
      </w:r>
      <w:r w:rsidRPr="00ED76AF">
        <w:rPr>
          <w:rFonts w:ascii="Cambria" w:hAnsi="Cambria" w:cs="Times New Roman"/>
          <w:sz w:val="22"/>
          <w:szCs w:val="22"/>
        </w:rPr>
        <w:t xml:space="preserve">only) per meeting of the Board and Audit Committee thereof attended as a member/ Chairman and of Rs. </w:t>
      </w:r>
      <w:r w:rsidR="00C50BB8">
        <w:rPr>
          <w:rFonts w:ascii="Cambria" w:hAnsi="Cambria" w:cs="Times New Roman"/>
          <w:sz w:val="22"/>
          <w:szCs w:val="22"/>
        </w:rPr>
        <w:t>_____________</w:t>
      </w:r>
      <w:r w:rsidRPr="00ED76AF">
        <w:rPr>
          <w:rFonts w:ascii="Cambria" w:hAnsi="Cambria" w:cs="Times New Roman"/>
          <w:sz w:val="22"/>
          <w:szCs w:val="22"/>
        </w:rPr>
        <w:t xml:space="preserve">(Rupees </w:t>
      </w:r>
      <w:r w:rsidR="00C50BB8">
        <w:rPr>
          <w:rFonts w:ascii="Cambria" w:hAnsi="Cambria" w:cs="Times New Roman"/>
          <w:sz w:val="22"/>
          <w:szCs w:val="22"/>
        </w:rPr>
        <w:t>______________</w:t>
      </w:r>
      <w:r w:rsidRPr="00ED76AF">
        <w:rPr>
          <w:rFonts w:ascii="Cambria" w:hAnsi="Cambria" w:cs="Times New Roman"/>
          <w:sz w:val="22"/>
          <w:szCs w:val="22"/>
        </w:rPr>
        <w:t xml:space="preserve"> only) per meeting of any other statutory </w:t>
      </w:r>
      <w:r w:rsidRPr="008975B5">
        <w:rPr>
          <w:rFonts w:ascii="Cambria" w:hAnsi="Cambria" w:cs="Times New Roman"/>
          <w:sz w:val="22"/>
          <w:szCs w:val="22"/>
        </w:rPr>
        <w:t xml:space="preserve">committee formed thereof attended as a member/ Chairman. </w:t>
      </w:r>
    </w:p>
    <w:p w14:paraId="56B1121E" w14:textId="77777777" w:rsidR="007B4545" w:rsidRPr="008975B5" w:rsidRDefault="007B4545" w:rsidP="00B82F47">
      <w:pPr>
        <w:pStyle w:val="Default"/>
        <w:jc w:val="both"/>
        <w:rPr>
          <w:rFonts w:ascii="Cambria" w:hAnsi="Cambria" w:cs="Times New Roman"/>
          <w:sz w:val="22"/>
          <w:szCs w:val="22"/>
        </w:rPr>
      </w:pPr>
    </w:p>
    <w:p w14:paraId="6210F1B9"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In addition to the fee described in 8 above, the Company will reimburse you for all reasonable and properly documented expenses you incur in performing your role including conveyance for attending the meeting(s). </w:t>
      </w:r>
    </w:p>
    <w:p w14:paraId="3F162478" w14:textId="77777777" w:rsidR="007B4545" w:rsidRPr="008975B5" w:rsidRDefault="007B4545" w:rsidP="00B82F47">
      <w:pPr>
        <w:pStyle w:val="Default"/>
        <w:jc w:val="both"/>
        <w:rPr>
          <w:rFonts w:ascii="Cambria" w:hAnsi="Cambria" w:cs="Times New Roman"/>
          <w:sz w:val="22"/>
          <w:szCs w:val="22"/>
        </w:rPr>
      </w:pPr>
    </w:p>
    <w:p w14:paraId="4F81D666" w14:textId="77777777" w:rsidR="00B82F47" w:rsidRPr="008975B5" w:rsidRDefault="00B82F47" w:rsidP="005A1E80">
      <w:pPr>
        <w:pStyle w:val="Default"/>
        <w:jc w:val="both"/>
        <w:rPr>
          <w:rFonts w:ascii="Cambria" w:hAnsi="Cambria" w:cs="Times New Roman"/>
          <w:sz w:val="22"/>
          <w:szCs w:val="22"/>
        </w:rPr>
      </w:pPr>
      <w:r w:rsidRPr="008975B5">
        <w:rPr>
          <w:rFonts w:ascii="Cambria" w:hAnsi="Cambria" w:cs="Times New Roman"/>
          <w:sz w:val="22"/>
          <w:szCs w:val="22"/>
        </w:rPr>
        <w:t>During the Appointment, circumstances may arise in the furtherance of your duties as a Director when it will be appropriate for you to seek advice from independent advisors at the Company’s expense. The Company will reimburse the full cost of expenditur</w:t>
      </w:r>
      <w:r w:rsidR="007B4545" w:rsidRPr="008975B5">
        <w:rPr>
          <w:rFonts w:ascii="Cambria" w:hAnsi="Cambria" w:cs="Times New Roman"/>
          <w:sz w:val="22"/>
          <w:szCs w:val="22"/>
        </w:rPr>
        <w:t>e incurred as deemed necessary.</w:t>
      </w:r>
    </w:p>
    <w:p w14:paraId="430AF9D8" w14:textId="77777777" w:rsidR="007B4545" w:rsidRPr="008975B5" w:rsidRDefault="007B4545" w:rsidP="005A1E80">
      <w:pPr>
        <w:pStyle w:val="Default"/>
        <w:jc w:val="both"/>
        <w:rPr>
          <w:rFonts w:ascii="Cambria" w:hAnsi="Cambria" w:cs="Times New Roman"/>
          <w:sz w:val="22"/>
          <w:szCs w:val="22"/>
        </w:rPr>
      </w:pPr>
    </w:p>
    <w:p w14:paraId="171FB7CD" w14:textId="77777777" w:rsidR="00B82F47" w:rsidRPr="008975B5" w:rsidRDefault="007B4545" w:rsidP="00B82F47">
      <w:pPr>
        <w:pStyle w:val="Default"/>
        <w:jc w:val="both"/>
        <w:rPr>
          <w:rFonts w:ascii="Cambria" w:hAnsi="Cambria" w:cs="Times New Roman"/>
          <w:b/>
          <w:bCs/>
          <w:sz w:val="22"/>
          <w:szCs w:val="22"/>
          <w:u w:val="single"/>
        </w:rPr>
      </w:pPr>
      <w:r w:rsidRPr="008975B5">
        <w:rPr>
          <w:rFonts w:ascii="Cambria" w:hAnsi="Cambria" w:cs="Times New Roman"/>
          <w:b/>
          <w:bCs/>
          <w:sz w:val="22"/>
          <w:szCs w:val="22"/>
          <w:u w:val="single"/>
        </w:rPr>
        <w:t>OTHER DIRECTORSHIPS AND BUSINESS INTERESTS</w:t>
      </w:r>
    </w:p>
    <w:p w14:paraId="36DAEF44" w14:textId="77777777" w:rsidR="007B4545" w:rsidRPr="008975B5" w:rsidRDefault="007B4545" w:rsidP="00B82F47">
      <w:pPr>
        <w:pStyle w:val="Default"/>
        <w:jc w:val="both"/>
        <w:rPr>
          <w:rFonts w:ascii="Cambria" w:hAnsi="Cambria" w:cs="Times New Roman"/>
          <w:sz w:val="22"/>
          <w:szCs w:val="22"/>
          <w:u w:val="single"/>
        </w:rPr>
      </w:pPr>
    </w:p>
    <w:p w14:paraId="0819DB99"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The Company acknowledges that you may have business interests other than those of the Company and that you may have declared any conflicts that are apparent at present. In the event that you become aware of any potential conflicts of interest, not declared so far, these may be disclosed to the Chairman and Company Secretary as soon as they become apparent. </w:t>
      </w:r>
    </w:p>
    <w:p w14:paraId="630A3287" w14:textId="77777777" w:rsidR="007B4545" w:rsidRPr="008975B5" w:rsidRDefault="007B4545" w:rsidP="00B82F47">
      <w:pPr>
        <w:pStyle w:val="Default"/>
        <w:jc w:val="both"/>
        <w:rPr>
          <w:rFonts w:ascii="Cambria" w:hAnsi="Cambria" w:cs="Times New Roman"/>
          <w:sz w:val="22"/>
          <w:szCs w:val="22"/>
        </w:rPr>
      </w:pPr>
    </w:p>
    <w:p w14:paraId="19415CDB"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During the Appointment, you may please inform us prior to accepting any other (or further) directorships of publicly quoted companies or any major external appointments, to avoid any conflict of interest with your current position in the Company. </w:t>
      </w:r>
    </w:p>
    <w:p w14:paraId="7B94020A" w14:textId="77777777" w:rsidR="007B4545" w:rsidRPr="008975B5" w:rsidRDefault="007B4545" w:rsidP="00B82F47">
      <w:pPr>
        <w:pStyle w:val="Default"/>
        <w:jc w:val="both"/>
        <w:rPr>
          <w:rFonts w:ascii="Cambria" w:hAnsi="Cambria" w:cs="Times New Roman"/>
          <w:b/>
          <w:bCs/>
          <w:sz w:val="22"/>
          <w:szCs w:val="22"/>
        </w:rPr>
      </w:pPr>
    </w:p>
    <w:p w14:paraId="781F3A95" w14:textId="77777777" w:rsidR="00B82F47" w:rsidRPr="008975B5" w:rsidRDefault="007B4545" w:rsidP="00B82F47">
      <w:pPr>
        <w:pStyle w:val="Default"/>
        <w:jc w:val="both"/>
        <w:rPr>
          <w:rFonts w:ascii="Cambria" w:hAnsi="Cambria" w:cs="Times New Roman"/>
          <w:b/>
          <w:bCs/>
          <w:sz w:val="22"/>
          <w:szCs w:val="22"/>
          <w:u w:val="single"/>
        </w:rPr>
      </w:pPr>
      <w:r w:rsidRPr="008975B5">
        <w:rPr>
          <w:rFonts w:ascii="Cambria" w:hAnsi="Cambria" w:cs="Times New Roman"/>
          <w:b/>
          <w:bCs/>
          <w:sz w:val="22"/>
          <w:szCs w:val="22"/>
          <w:u w:val="single"/>
        </w:rPr>
        <w:t xml:space="preserve">CODE OF CONDUCT &amp; OTHER COMPLIANCES </w:t>
      </w:r>
    </w:p>
    <w:p w14:paraId="61175732" w14:textId="77777777" w:rsidR="007B4545" w:rsidRPr="008975B5" w:rsidRDefault="007B4545" w:rsidP="00B82F47">
      <w:pPr>
        <w:pStyle w:val="Default"/>
        <w:jc w:val="both"/>
        <w:rPr>
          <w:rFonts w:ascii="Cambria" w:hAnsi="Cambria" w:cs="Times New Roman"/>
          <w:sz w:val="22"/>
          <w:szCs w:val="22"/>
          <w:u w:val="single"/>
        </w:rPr>
      </w:pPr>
    </w:p>
    <w:p w14:paraId="5778F6C0"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During the Appointment, you will comply with any relevant regulations as may be issued by the Government of India and such other authorized bodies as set up by the Government on its behalf, including the Code for Independent Directors, Insider Trading Code and such other requirements as the Board of Directors may from time to time specify. </w:t>
      </w:r>
    </w:p>
    <w:p w14:paraId="569EF891" w14:textId="77777777" w:rsidR="00C6349D" w:rsidRPr="008975B5" w:rsidRDefault="00C6349D" w:rsidP="00B82F47">
      <w:pPr>
        <w:pStyle w:val="Default"/>
        <w:jc w:val="both"/>
        <w:rPr>
          <w:rFonts w:ascii="Cambria" w:hAnsi="Cambria" w:cs="Times New Roman"/>
          <w:sz w:val="22"/>
          <w:szCs w:val="22"/>
        </w:rPr>
      </w:pPr>
    </w:p>
    <w:p w14:paraId="2BB2C432"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At the first meeting of the Board in every financial year or whenever there is any change in the circumstances which may affect your status as an independent director, you shall give a declaration to that effect confirming that you meet the criteria of independence as provided in Section 149 (6), in the format as per </w:t>
      </w:r>
      <w:r w:rsidRPr="008975B5">
        <w:rPr>
          <w:rFonts w:ascii="Cambria" w:hAnsi="Cambria" w:cs="Times New Roman"/>
          <w:b/>
          <w:bCs/>
          <w:sz w:val="22"/>
          <w:szCs w:val="22"/>
        </w:rPr>
        <w:t xml:space="preserve">Annexure II </w:t>
      </w:r>
      <w:r w:rsidRPr="008975B5">
        <w:rPr>
          <w:rFonts w:ascii="Cambria" w:hAnsi="Cambria" w:cs="Times New Roman"/>
          <w:sz w:val="22"/>
          <w:szCs w:val="22"/>
        </w:rPr>
        <w:t xml:space="preserve">to this Letter. </w:t>
      </w:r>
    </w:p>
    <w:p w14:paraId="041D6CC3" w14:textId="77777777" w:rsidR="007B4545" w:rsidRPr="008975B5" w:rsidRDefault="007B4545" w:rsidP="00B82F47">
      <w:pPr>
        <w:pStyle w:val="Default"/>
        <w:jc w:val="both"/>
        <w:rPr>
          <w:rFonts w:ascii="Cambria" w:hAnsi="Cambria" w:cs="Times New Roman"/>
          <w:b/>
          <w:bCs/>
          <w:sz w:val="22"/>
          <w:szCs w:val="22"/>
        </w:rPr>
      </w:pPr>
    </w:p>
    <w:p w14:paraId="77E229F6" w14:textId="77777777" w:rsidR="00B82F47" w:rsidRPr="008975B5" w:rsidRDefault="007B4545" w:rsidP="00B82F47">
      <w:pPr>
        <w:pStyle w:val="Default"/>
        <w:jc w:val="both"/>
        <w:rPr>
          <w:rFonts w:ascii="Cambria" w:hAnsi="Cambria" w:cs="Times New Roman"/>
          <w:b/>
          <w:bCs/>
          <w:sz w:val="22"/>
          <w:szCs w:val="22"/>
          <w:u w:val="single"/>
        </w:rPr>
      </w:pPr>
      <w:r w:rsidRPr="008975B5">
        <w:rPr>
          <w:rFonts w:ascii="Cambria" w:hAnsi="Cambria" w:cs="Times New Roman"/>
          <w:b/>
          <w:bCs/>
          <w:sz w:val="22"/>
          <w:szCs w:val="22"/>
          <w:u w:val="single"/>
        </w:rPr>
        <w:t xml:space="preserve">CONFIDENTIALITY </w:t>
      </w:r>
    </w:p>
    <w:p w14:paraId="3A70BA41" w14:textId="77777777" w:rsidR="007B4545" w:rsidRPr="008975B5" w:rsidRDefault="007B4545" w:rsidP="00B82F47">
      <w:pPr>
        <w:pStyle w:val="Default"/>
        <w:jc w:val="both"/>
        <w:rPr>
          <w:rFonts w:ascii="Cambria" w:hAnsi="Cambria" w:cs="Times New Roman"/>
          <w:sz w:val="22"/>
          <w:szCs w:val="22"/>
          <w:u w:val="single"/>
        </w:rPr>
      </w:pPr>
    </w:p>
    <w:p w14:paraId="11A61B12"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You must apply the highest standards of confidentiality and not disclose to any person or company (whether during the course of the Appointment or at any time after its termination) any confidential information concerning the Company and any Group Companies with which you come into contact by virtue of your position as a Non-Executive Independent Director of the Company. </w:t>
      </w:r>
    </w:p>
    <w:p w14:paraId="2C6931A5" w14:textId="77777777" w:rsidR="00AE350E" w:rsidRPr="008975B5" w:rsidRDefault="00AE350E" w:rsidP="00B82F47">
      <w:pPr>
        <w:pStyle w:val="Default"/>
        <w:jc w:val="both"/>
        <w:rPr>
          <w:rFonts w:ascii="Cambria" w:hAnsi="Cambria" w:cs="Times New Roman"/>
          <w:sz w:val="22"/>
          <w:szCs w:val="22"/>
        </w:rPr>
      </w:pPr>
    </w:p>
    <w:p w14:paraId="5AA251F1"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Your attention is drawn to the requirements under both legislation and regulation as to the disclosure of price-sensitive information. Consequently you should avoid making any statements that might risk a breach of these requirements without prior clearance from the Chairman or Company Secretary. </w:t>
      </w:r>
    </w:p>
    <w:p w14:paraId="202E83F0" w14:textId="77777777" w:rsidR="00324D59" w:rsidRPr="008975B5" w:rsidRDefault="00324D59" w:rsidP="00B82F47">
      <w:pPr>
        <w:pStyle w:val="Default"/>
        <w:jc w:val="both"/>
        <w:rPr>
          <w:rFonts w:ascii="Cambria" w:hAnsi="Cambria" w:cs="Times New Roman"/>
          <w:sz w:val="22"/>
          <w:szCs w:val="22"/>
        </w:rPr>
      </w:pPr>
    </w:p>
    <w:p w14:paraId="33884B8E"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On termination of the Appointment, you will deliver to the Company all books, document, papers and other property of or relating to the business of the Company which are in your possession, custody or power by virtue of your position as a Non-Executive Independent Director of the Company. </w:t>
      </w:r>
    </w:p>
    <w:p w14:paraId="0EC7575D" w14:textId="77777777" w:rsidR="00324D59" w:rsidRPr="008975B5" w:rsidRDefault="00324D59" w:rsidP="00B82F47">
      <w:pPr>
        <w:pStyle w:val="Default"/>
        <w:jc w:val="both"/>
        <w:rPr>
          <w:rFonts w:ascii="Cambria" w:hAnsi="Cambria" w:cs="Times New Roman"/>
          <w:b/>
          <w:bCs/>
          <w:sz w:val="22"/>
          <w:szCs w:val="22"/>
        </w:rPr>
      </w:pPr>
    </w:p>
    <w:p w14:paraId="106F36EC" w14:textId="77777777" w:rsidR="00B82F47" w:rsidRPr="008975B5" w:rsidRDefault="00324D59" w:rsidP="00B82F47">
      <w:pPr>
        <w:pStyle w:val="Default"/>
        <w:jc w:val="both"/>
        <w:rPr>
          <w:rFonts w:ascii="Cambria" w:hAnsi="Cambria" w:cs="Times New Roman"/>
          <w:sz w:val="22"/>
          <w:szCs w:val="22"/>
          <w:u w:val="single"/>
        </w:rPr>
      </w:pPr>
      <w:r w:rsidRPr="008975B5">
        <w:rPr>
          <w:rFonts w:ascii="Cambria" w:hAnsi="Cambria" w:cs="Times New Roman"/>
          <w:b/>
          <w:bCs/>
          <w:sz w:val="22"/>
          <w:szCs w:val="22"/>
          <w:u w:val="single"/>
        </w:rPr>
        <w:t xml:space="preserve">PERFORMANCE REVIEW PROCESS </w:t>
      </w:r>
    </w:p>
    <w:p w14:paraId="159AAEB0" w14:textId="77777777" w:rsidR="00324D59" w:rsidRPr="008975B5" w:rsidRDefault="00324D59" w:rsidP="00B82F47">
      <w:pPr>
        <w:pStyle w:val="Default"/>
        <w:jc w:val="both"/>
        <w:rPr>
          <w:rFonts w:ascii="Cambria" w:hAnsi="Cambria" w:cs="Times New Roman"/>
          <w:sz w:val="22"/>
          <w:szCs w:val="22"/>
        </w:rPr>
      </w:pPr>
    </w:p>
    <w:p w14:paraId="6A2C5D31"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The performance of individual Directors and the whole Board and its Committees shall be evaluated by the Nomination &amp; Remuneration Committee. If, in the interim, there are any matters arising in connection with your role as a Non-Executive Independent Director which cause you concern, you may discuss with us as soon as appropriate</w:t>
      </w:r>
      <w:r w:rsidR="00031D65" w:rsidRPr="008975B5">
        <w:rPr>
          <w:rFonts w:ascii="Cambria" w:hAnsi="Cambria" w:cs="Times New Roman"/>
          <w:sz w:val="22"/>
          <w:szCs w:val="22"/>
        </w:rPr>
        <w:t>.</w:t>
      </w:r>
    </w:p>
    <w:p w14:paraId="4300170A" w14:textId="77777777" w:rsidR="00404EAA" w:rsidRPr="008975B5" w:rsidRDefault="00404EAA" w:rsidP="005A1E80">
      <w:pPr>
        <w:pStyle w:val="Default"/>
        <w:jc w:val="both"/>
        <w:rPr>
          <w:rFonts w:ascii="Cambria" w:hAnsi="Cambria" w:cs="Times New Roman"/>
          <w:b/>
          <w:bCs/>
          <w:sz w:val="22"/>
          <w:szCs w:val="22"/>
        </w:rPr>
      </w:pPr>
    </w:p>
    <w:p w14:paraId="7580A63C" w14:textId="77777777" w:rsidR="00B82F47" w:rsidRPr="008975B5" w:rsidRDefault="00404EAA" w:rsidP="005A1E80">
      <w:pPr>
        <w:pStyle w:val="Default"/>
        <w:jc w:val="both"/>
        <w:rPr>
          <w:rFonts w:ascii="Cambria" w:hAnsi="Cambria" w:cs="Times New Roman"/>
          <w:sz w:val="22"/>
          <w:szCs w:val="22"/>
          <w:u w:val="single"/>
        </w:rPr>
      </w:pPr>
      <w:r w:rsidRPr="008975B5">
        <w:rPr>
          <w:rFonts w:ascii="Cambria" w:hAnsi="Cambria" w:cs="Times New Roman"/>
          <w:b/>
          <w:bCs/>
          <w:sz w:val="22"/>
          <w:szCs w:val="22"/>
          <w:u w:val="single"/>
        </w:rPr>
        <w:t xml:space="preserve">TRAINING AND DEVELOPMENT </w:t>
      </w:r>
    </w:p>
    <w:p w14:paraId="63763033" w14:textId="77777777" w:rsidR="00404EAA" w:rsidRPr="008975B5" w:rsidRDefault="00404EAA" w:rsidP="00B82F47">
      <w:pPr>
        <w:pStyle w:val="Default"/>
        <w:jc w:val="both"/>
        <w:rPr>
          <w:rFonts w:ascii="Cambria" w:hAnsi="Cambria" w:cs="Times New Roman"/>
          <w:sz w:val="22"/>
          <w:szCs w:val="22"/>
        </w:rPr>
      </w:pPr>
    </w:p>
    <w:p w14:paraId="4823FDA7"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The Company may, if required, conduct formal training program for its Independent Directors. </w:t>
      </w:r>
    </w:p>
    <w:p w14:paraId="27C6C371" w14:textId="77777777" w:rsidR="00404EAA" w:rsidRPr="008975B5" w:rsidRDefault="00404EAA" w:rsidP="00B82F47">
      <w:pPr>
        <w:pStyle w:val="Default"/>
        <w:jc w:val="both"/>
        <w:rPr>
          <w:rFonts w:ascii="Cambria" w:hAnsi="Cambria" w:cs="Times New Roman"/>
          <w:sz w:val="22"/>
          <w:szCs w:val="22"/>
        </w:rPr>
      </w:pPr>
    </w:p>
    <w:p w14:paraId="0F447C61"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The Company may, as may be required, support Directors to continually update their skills and knowledge and improve their familiarity with the company and its business. The Company will fund/arrange for training on all matters which are common to the whole Board. </w:t>
      </w:r>
    </w:p>
    <w:p w14:paraId="51643CCD" w14:textId="77777777" w:rsidR="00404EAA" w:rsidRPr="008975B5" w:rsidRDefault="00404EAA" w:rsidP="00B82F47">
      <w:pPr>
        <w:pStyle w:val="Default"/>
        <w:jc w:val="both"/>
        <w:rPr>
          <w:rFonts w:ascii="Cambria" w:hAnsi="Cambria" w:cs="Times New Roman"/>
          <w:b/>
          <w:bCs/>
          <w:sz w:val="22"/>
          <w:szCs w:val="22"/>
        </w:rPr>
      </w:pPr>
    </w:p>
    <w:p w14:paraId="0D7D5AB8" w14:textId="77777777" w:rsidR="00B82F47" w:rsidRPr="008975B5" w:rsidRDefault="00404EAA" w:rsidP="00B82F47">
      <w:pPr>
        <w:pStyle w:val="Default"/>
        <w:jc w:val="both"/>
        <w:rPr>
          <w:rFonts w:ascii="Cambria" w:hAnsi="Cambria" w:cs="Times New Roman"/>
          <w:sz w:val="22"/>
          <w:szCs w:val="22"/>
          <w:u w:val="single"/>
        </w:rPr>
      </w:pPr>
      <w:r w:rsidRPr="008975B5">
        <w:rPr>
          <w:rFonts w:ascii="Cambria" w:hAnsi="Cambria" w:cs="Times New Roman"/>
          <w:b/>
          <w:bCs/>
          <w:sz w:val="22"/>
          <w:szCs w:val="22"/>
          <w:u w:val="single"/>
        </w:rPr>
        <w:t>CO</w:t>
      </w:r>
      <w:r w:rsidR="00B629BB" w:rsidRPr="008975B5">
        <w:rPr>
          <w:rFonts w:ascii="Cambria" w:hAnsi="Cambria" w:cs="Times New Roman"/>
          <w:b/>
          <w:bCs/>
          <w:sz w:val="22"/>
          <w:szCs w:val="22"/>
          <w:u w:val="single"/>
        </w:rPr>
        <w:t>-</w:t>
      </w:r>
      <w:r w:rsidRPr="008975B5">
        <w:rPr>
          <w:rFonts w:ascii="Cambria" w:hAnsi="Cambria" w:cs="Times New Roman"/>
          <w:b/>
          <w:bCs/>
          <w:sz w:val="22"/>
          <w:szCs w:val="22"/>
          <w:u w:val="single"/>
        </w:rPr>
        <w:t>OPERATION</w:t>
      </w:r>
    </w:p>
    <w:p w14:paraId="1D0DFAF2" w14:textId="77777777" w:rsidR="00B82F47" w:rsidRPr="008975B5" w:rsidRDefault="00404EAA" w:rsidP="00B82F47">
      <w:pPr>
        <w:pStyle w:val="Default"/>
        <w:jc w:val="both"/>
        <w:rPr>
          <w:rFonts w:ascii="Cambria" w:hAnsi="Cambria" w:cs="Times New Roman"/>
          <w:sz w:val="22"/>
          <w:szCs w:val="22"/>
        </w:rPr>
      </w:pPr>
      <w:r w:rsidRPr="008975B5">
        <w:rPr>
          <w:rFonts w:ascii="Cambria" w:hAnsi="Cambria" w:cs="Times New Roman"/>
          <w:sz w:val="22"/>
          <w:szCs w:val="22"/>
        </w:rPr>
        <w:br/>
      </w:r>
      <w:r w:rsidR="00B82F47" w:rsidRPr="008975B5">
        <w:rPr>
          <w:rFonts w:ascii="Cambria" w:hAnsi="Cambria" w:cs="Times New Roman"/>
          <w:sz w:val="22"/>
          <w:szCs w:val="22"/>
        </w:rPr>
        <w:t xml:space="preserve">In the event of any claim or litigation against the company, based upon any alleged conduct, act or omission on your part during your term, you agree to render all reasonable assistance and co-operation to the company and provide such information and documents as are necessary and reasonably requested by the company or its counsel. </w:t>
      </w:r>
    </w:p>
    <w:p w14:paraId="3C60CEEF" w14:textId="77777777" w:rsidR="00CD10D7" w:rsidRPr="008975B5" w:rsidRDefault="00CD10D7" w:rsidP="00B82F47">
      <w:pPr>
        <w:pStyle w:val="Default"/>
        <w:jc w:val="both"/>
        <w:rPr>
          <w:rFonts w:ascii="Cambria" w:hAnsi="Cambria" w:cs="Times New Roman"/>
          <w:b/>
          <w:bCs/>
          <w:sz w:val="22"/>
          <w:szCs w:val="22"/>
        </w:rPr>
      </w:pPr>
    </w:p>
    <w:p w14:paraId="68EF896D" w14:textId="77777777" w:rsidR="00B82F47" w:rsidRPr="008975B5" w:rsidRDefault="00CD10D7" w:rsidP="00B82F47">
      <w:pPr>
        <w:pStyle w:val="Default"/>
        <w:jc w:val="both"/>
        <w:rPr>
          <w:rFonts w:ascii="Cambria" w:hAnsi="Cambria" w:cs="Times New Roman"/>
          <w:b/>
          <w:bCs/>
          <w:sz w:val="22"/>
          <w:szCs w:val="22"/>
          <w:u w:val="single"/>
        </w:rPr>
      </w:pPr>
      <w:r w:rsidRPr="008975B5">
        <w:rPr>
          <w:rFonts w:ascii="Cambria" w:hAnsi="Cambria" w:cs="Times New Roman"/>
          <w:b/>
          <w:bCs/>
          <w:sz w:val="22"/>
          <w:szCs w:val="22"/>
          <w:u w:val="single"/>
        </w:rPr>
        <w:lastRenderedPageBreak/>
        <w:t>TERMINATION</w:t>
      </w:r>
    </w:p>
    <w:p w14:paraId="48781C4C" w14:textId="77777777" w:rsidR="00CD10D7" w:rsidRPr="008975B5" w:rsidRDefault="00CD10D7" w:rsidP="00B82F47">
      <w:pPr>
        <w:pStyle w:val="Default"/>
        <w:jc w:val="both"/>
        <w:rPr>
          <w:rFonts w:ascii="Cambria" w:hAnsi="Cambria" w:cs="Times New Roman"/>
          <w:sz w:val="22"/>
          <w:szCs w:val="22"/>
          <w:u w:val="single"/>
        </w:rPr>
      </w:pPr>
    </w:p>
    <w:p w14:paraId="42E2798F"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Notwithstanding the other provisions of the terms and conditions of the appointment of the Independent Director, the appointment may be terminated with or without cause at any time by the Company with immediate effect, in accordance with the Companies Act, 2013 and Rule and Regulations made thereunder and the Company’s Articles of Association or, as applicable, or upon the resignation of the Independent Director, or the Board of Directors (excluding the concerned Independent Director) is of opinion that the continued appointment is not in the interest of the Company. Upon such termination or resignation of the appointment for any reason, the Independent Director shall not be entitled to any damages for loss of office and no fee will be payable in respect of any unexpired portion of the term of the appointment or any damages whatsoever. Upon such termination or resignation, the Independent Director will have to undertake to sign all appropriate paperwork that the Company may require. </w:t>
      </w:r>
    </w:p>
    <w:p w14:paraId="055E36A6" w14:textId="77777777" w:rsidR="00CD10D7" w:rsidRPr="008975B5" w:rsidRDefault="00CD10D7" w:rsidP="00B82F47">
      <w:pPr>
        <w:pStyle w:val="Default"/>
        <w:jc w:val="both"/>
        <w:rPr>
          <w:rFonts w:ascii="Cambria" w:hAnsi="Cambria" w:cs="Times New Roman"/>
          <w:b/>
          <w:bCs/>
          <w:sz w:val="22"/>
          <w:szCs w:val="22"/>
        </w:rPr>
      </w:pPr>
    </w:p>
    <w:p w14:paraId="0A632DAA" w14:textId="77777777" w:rsidR="00B82F47" w:rsidRPr="008975B5" w:rsidRDefault="00CD10D7" w:rsidP="00B82F47">
      <w:pPr>
        <w:pStyle w:val="Default"/>
        <w:jc w:val="both"/>
        <w:rPr>
          <w:rFonts w:ascii="Cambria" w:hAnsi="Cambria" w:cs="Times New Roman"/>
          <w:b/>
          <w:bCs/>
          <w:sz w:val="22"/>
          <w:szCs w:val="22"/>
          <w:u w:val="single"/>
        </w:rPr>
      </w:pPr>
      <w:r w:rsidRPr="008975B5">
        <w:rPr>
          <w:rFonts w:ascii="Cambria" w:hAnsi="Cambria" w:cs="Times New Roman"/>
          <w:b/>
          <w:bCs/>
          <w:sz w:val="22"/>
          <w:szCs w:val="22"/>
          <w:u w:val="single"/>
        </w:rPr>
        <w:t xml:space="preserve">PUBLICATION OF THE LETTER OF APPOINTMENT </w:t>
      </w:r>
    </w:p>
    <w:p w14:paraId="19DB7E72" w14:textId="77777777" w:rsidR="00CD10D7" w:rsidRPr="008975B5" w:rsidRDefault="00CD10D7" w:rsidP="00B82F47">
      <w:pPr>
        <w:pStyle w:val="Default"/>
        <w:jc w:val="both"/>
        <w:rPr>
          <w:rFonts w:ascii="Cambria" w:hAnsi="Cambria" w:cs="Times New Roman"/>
          <w:sz w:val="22"/>
          <w:szCs w:val="22"/>
          <w:u w:val="single"/>
        </w:rPr>
      </w:pPr>
    </w:p>
    <w:p w14:paraId="148E8AEC" w14:textId="77777777" w:rsidR="00A719CE" w:rsidRPr="00ED76AF"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In line with the provisions of the Companies Act, 2013, the Company may make public a generic copy of this letter on its website at </w:t>
      </w:r>
      <w:r w:rsidR="00195953" w:rsidRPr="008975B5">
        <w:rPr>
          <w:rFonts w:ascii="Cambria" w:hAnsi="Cambria" w:cs="Times New Roman"/>
          <w:b/>
          <w:bCs/>
          <w:sz w:val="22"/>
          <w:szCs w:val="22"/>
        </w:rPr>
        <w:t xml:space="preserve">__________________ </w:t>
      </w:r>
      <w:r w:rsidRPr="008975B5">
        <w:rPr>
          <w:rFonts w:ascii="Cambria" w:hAnsi="Cambria" w:cs="Times New Roman"/>
          <w:sz w:val="22"/>
          <w:szCs w:val="22"/>
        </w:rPr>
        <w:t>and the same shall be open for inspection at the registered office of the company by any member</w:t>
      </w:r>
      <w:r w:rsidRPr="00ED76AF">
        <w:rPr>
          <w:rFonts w:ascii="Cambria" w:hAnsi="Cambria" w:cs="Times New Roman"/>
          <w:sz w:val="22"/>
          <w:szCs w:val="22"/>
        </w:rPr>
        <w:t xml:space="preserve"> during normal business hours.</w:t>
      </w:r>
    </w:p>
    <w:p w14:paraId="3B74395B" w14:textId="77777777" w:rsidR="00B82F47" w:rsidRPr="00ED76AF" w:rsidRDefault="00B82F47" w:rsidP="00B82F47">
      <w:pPr>
        <w:pStyle w:val="Default"/>
        <w:jc w:val="both"/>
        <w:rPr>
          <w:rFonts w:ascii="Cambria" w:hAnsi="Cambria" w:cs="Times New Roman"/>
          <w:sz w:val="22"/>
          <w:szCs w:val="22"/>
        </w:rPr>
      </w:pPr>
    </w:p>
    <w:p w14:paraId="74C925AE"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This letter is governed by, and shall be construed in accordance with, the laws of India, and the parties agree to submit to the exclusive jurisdiction of the </w:t>
      </w:r>
      <w:r w:rsidRPr="00FD3CF1">
        <w:rPr>
          <w:rFonts w:ascii="Cambria" w:hAnsi="Cambria" w:cs="Times New Roman"/>
          <w:sz w:val="22"/>
          <w:szCs w:val="22"/>
        </w:rPr>
        <w:t>courts of</w:t>
      </w:r>
      <w:r w:rsidR="00FD3CF1" w:rsidRPr="00FD3CF1">
        <w:rPr>
          <w:rFonts w:ascii="Cambria" w:hAnsi="Cambria" w:cs="Times New Roman"/>
          <w:sz w:val="22"/>
          <w:szCs w:val="22"/>
        </w:rPr>
        <w:t xml:space="preserve"> </w:t>
      </w:r>
      <w:r w:rsidR="00BF7390" w:rsidRPr="00FD3CF1">
        <w:rPr>
          <w:rFonts w:ascii="Cambria" w:hAnsi="Cambria" w:cs="Times New Roman"/>
          <w:sz w:val="22"/>
          <w:szCs w:val="22"/>
        </w:rPr>
        <w:t>Kolkata</w:t>
      </w:r>
      <w:r w:rsidRPr="00FD3CF1">
        <w:rPr>
          <w:rFonts w:ascii="Cambria" w:hAnsi="Cambria" w:cs="Times New Roman"/>
          <w:sz w:val="22"/>
          <w:szCs w:val="22"/>
        </w:rPr>
        <w:t>, I</w:t>
      </w:r>
      <w:r w:rsidRPr="00ED76AF">
        <w:rPr>
          <w:rFonts w:ascii="Cambria" w:hAnsi="Cambria" w:cs="Times New Roman"/>
          <w:sz w:val="22"/>
          <w:szCs w:val="22"/>
        </w:rPr>
        <w:t xml:space="preserve">ndia. </w:t>
      </w:r>
    </w:p>
    <w:p w14:paraId="63B78B4E" w14:textId="77777777" w:rsidR="00A719CE" w:rsidRPr="00ED76AF" w:rsidRDefault="00A719CE" w:rsidP="00B82F47">
      <w:pPr>
        <w:pStyle w:val="Default"/>
        <w:jc w:val="both"/>
        <w:rPr>
          <w:rFonts w:ascii="Cambria" w:hAnsi="Cambria" w:cs="Times New Roman"/>
          <w:sz w:val="22"/>
          <w:szCs w:val="22"/>
        </w:rPr>
      </w:pPr>
    </w:p>
    <w:p w14:paraId="13681C5C" w14:textId="77777777" w:rsidR="003F75A1" w:rsidRPr="00ED76AF" w:rsidRDefault="003F75A1" w:rsidP="00B82F47">
      <w:pPr>
        <w:pStyle w:val="Default"/>
        <w:jc w:val="both"/>
        <w:rPr>
          <w:rFonts w:ascii="Cambria" w:hAnsi="Cambria" w:cs="Times New Roman"/>
          <w:sz w:val="22"/>
          <w:szCs w:val="22"/>
        </w:rPr>
      </w:pPr>
    </w:p>
    <w:p w14:paraId="1C14B3EA"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This letter constitutes neither a contract for services nor a service contract. </w:t>
      </w:r>
    </w:p>
    <w:p w14:paraId="6146DE37" w14:textId="77777777" w:rsidR="00A719CE" w:rsidRPr="00ED76AF" w:rsidRDefault="00A719CE" w:rsidP="00B82F47">
      <w:pPr>
        <w:pStyle w:val="Default"/>
        <w:jc w:val="both"/>
        <w:rPr>
          <w:rFonts w:ascii="Cambria" w:hAnsi="Cambria" w:cs="Times New Roman"/>
          <w:sz w:val="22"/>
          <w:szCs w:val="22"/>
        </w:rPr>
      </w:pPr>
    </w:p>
    <w:p w14:paraId="76C7C562"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Please confirm your agreement to the above by signing and returning to me the enclosed duplicate of this letter. </w:t>
      </w:r>
    </w:p>
    <w:p w14:paraId="68EC45E6" w14:textId="77777777" w:rsidR="00A719CE" w:rsidRPr="00ED76AF" w:rsidRDefault="00A719CE" w:rsidP="00B82F47">
      <w:pPr>
        <w:pStyle w:val="Default"/>
        <w:jc w:val="both"/>
        <w:rPr>
          <w:rFonts w:ascii="Cambria" w:hAnsi="Cambria" w:cs="Times New Roman"/>
          <w:sz w:val="22"/>
          <w:szCs w:val="22"/>
        </w:rPr>
      </w:pPr>
    </w:p>
    <w:p w14:paraId="4B4267CA" w14:textId="77777777" w:rsidR="00B82F47" w:rsidRPr="008975B5" w:rsidRDefault="00B82F47" w:rsidP="00B82F47">
      <w:pPr>
        <w:pStyle w:val="Default"/>
        <w:jc w:val="both"/>
        <w:rPr>
          <w:rFonts w:ascii="Cambria" w:hAnsi="Cambria" w:cs="Times New Roman"/>
          <w:sz w:val="22"/>
          <w:szCs w:val="22"/>
        </w:rPr>
      </w:pPr>
      <w:r w:rsidRPr="008975B5">
        <w:rPr>
          <w:rFonts w:ascii="Cambria" w:hAnsi="Cambria" w:cs="Times New Roman"/>
          <w:sz w:val="22"/>
          <w:szCs w:val="22"/>
        </w:rPr>
        <w:t xml:space="preserve">Yours sincerely, </w:t>
      </w:r>
    </w:p>
    <w:p w14:paraId="6C011179" w14:textId="77777777" w:rsidR="00090676" w:rsidRDefault="00B82F47" w:rsidP="00090676">
      <w:pPr>
        <w:rPr>
          <w:rFonts w:ascii="Cambria" w:hAnsi="Cambria" w:cs="Times New Roman"/>
          <w:b/>
        </w:rPr>
      </w:pPr>
      <w:r w:rsidRPr="008975B5">
        <w:rPr>
          <w:rFonts w:ascii="Cambria" w:hAnsi="Cambria" w:cs="Times New Roman"/>
        </w:rPr>
        <w:t xml:space="preserve">For </w:t>
      </w:r>
      <w:r w:rsidR="00090676" w:rsidRPr="001250FB">
        <w:rPr>
          <w:rFonts w:ascii="Cambria" w:hAnsi="Cambria" w:cs="Times New Roman"/>
          <w:b/>
        </w:rPr>
        <w:t>VENKATESHWARA INDUSTRIAL PROMOTION CO. LTD</w:t>
      </w:r>
    </w:p>
    <w:p w14:paraId="4D94850D" w14:textId="000850AA" w:rsidR="00B82F47" w:rsidRPr="008975B5" w:rsidRDefault="00B82F47" w:rsidP="00B82F47">
      <w:pPr>
        <w:pStyle w:val="Default"/>
        <w:jc w:val="both"/>
        <w:rPr>
          <w:rFonts w:ascii="Cambria" w:hAnsi="Cambria" w:cs="Times New Roman"/>
          <w:sz w:val="22"/>
          <w:szCs w:val="22"/>
        </w:rPr>
      </w:pPr>
    </w:p>
    <w:p w14:paraId="55C1274D" w14:textId="77777777" w:rsidR="00A719CE" w:rsidRPr="008975B5" w:rsidRDefault="00A719CE" w:rsidP="005A1E80">
      <w:pPr>
        <w:pStyle w:val="Default"/>
        <w:jc w:val="both"/>
        <w:rPr>
          <w:rFonts w:ascii="Cambria" w:hAnsi="Cambria" w:cs="Times New Roman"/>
          <w:sz w:val="22"/>
          <w:szCs w:val="22"/>
        </w:rPr>
      </w:pPr>
    </w:p>
    <w:p w14:paraId="6E0D9E2B" w14:textId="77777777" w:rsidR="00A719CE" w:rsidRPr="008975B5" w:rsidRDefault="00A719CE" w:rsidP="005A1E80">
      <w:pPr>
        <w:pStyle w:val="Default"/>
        <w:jc w:val="both"/>
        <w:rPr>
          <w:rFonts w:ascii="Cambria" w:hAnsi="Cambria" w:cs="Times New Roman"/>
          <w:sz w:val="22"/>
          <w:szCs w:val="22"/>
        </w:rPr>
      </w:pPr>
      <w:r w:rsidRPr="008975B5">
        <w:rPr>
          <w:rFonts w:ascii="Cambria" w:hAnsi="Cambria" w:cs="Times New Roman"/>
          <w:sz w:val="22"/>
          <w:szCs w:val="22"/>
        </w:rPr>
        <w:t>___________________</w:t>
      </w:r>
    </w:p>
    <w:p w14:paraId="1B79D8BA" w14:textId="77777777" w:rsidR="00B82F47" w:rsidRPr="00ED76AF" w:rsidRDefault="00195953" w:rsidP="005A1E80">
      <w:pPr>
        <w:pStyle w:val="Default"/>
        <w:jc w:val="both"/>
        <w:rPr>
          <w:rFonts w:ascii="Cambria" w:hAnsi="Cambria" w:cs="Times New Roman"/>
          <w:b/>
          <w:sz w:val="22"/>
          <w:szCs w:val="22"/>
        </w:rPr>
      </w:pPr>
      <w:r w:rsidRPr="008975B5">
        <w:rPr>
          <w:rFonts w:ascii="Cambria" w:hAnsi="Cambria" w:cs="Times New Roman"/>
          <w:b/>
          <w:sz w:val="22"/>
          <w:szCs w:val="22"/>
        </w:rPr>
        <w:t xml:space="preserve">Managing </w:t>
      </w:r>
      <w:r w:rsidR="00872FA2" w:rsidRPr="008975B5">
        <w:rPr>
          <w:rFonts w:ascii="Cambria" w:hAnsi="Cambria" w:cs="Times New Roman"/>
          <w:b/>
          <w:sz w:val="22"/>
          <w:szCs w:val="22"/>
        </w:rPr>
        <w:t>Director</w:t>
      </w:r>
    </w:p>
    <w:p w14:paraId="2C7C09D9" w14:textId="77777777" w:rsidR="00A719CE" w:rsidRPr="00ED76AF" w:rsidRDefault="00A719CE" w:rsidP="00B82F47">
      <w:pPr>
        <w:pStyle w:val="Default"/>
        <w:jc w:val="both"/>
        <w:rPr>
          <w:rFonts w:ascii="Cambria" w:hAnsi="Cambria" w:cs="Times New Roman"/>
          <w:sz w:val="22"/>
          <w:szCs w:val="22"/>
        </w:rPr>
      </w:pPr>
    </w:p>
    <w:p w14:paraId="2D929F1A" w14:textId="458799B0" w:rsidR="00A719CE" w:rsidRPr="00ED76AF" w:rsidRDefault="00090676" w:rsidP="00B82F47">
      <w:pPr>
        <w:pStyle w:val="Default"/>
        <w:jc w:val="both"/>
        <w:rPr>
          <w:rFonts w:ascii="Cambria" w:hAnsi="Cambria" w:cs="Times New Roman"/>
          <w:sz w:val="22"/>
          <w:szCs w:val="22"/>
        </w:rPr>
      </w:pPr>
      <w:r>
        <w:rPr>
          <w:rFonts w:ascii="Cambria" w:hAnsi="Cambria" w:cs="Times New Roman"/>
          <w:noProof/>
          <w:sz w:val="22"/>
          <w:szCs w:val="22"/>
        </w:rPr>
        <mc:AlternateContent>
          <mc:Choice Requires="wps">
            <w:drawing>
              <wp:anchor distT="4294967295" distB="4294967295" distL="114300" distR="114300" simplePos="0" relativeHeight="251658240" behindDoc="0" locked="0" layoutInCell="1" allowOverlap="1" wp14:anchorId="639A7858" wp14:editId="7A590E54">
                <wp:simplePos x="0" y="0"/>
                <wp:positionH relativeFrom="column">
                  <wp:posOffset>15875</wp:posOffset>
                </wp:positionH>
                <wp:positionV relativeFrom="paragraph">
                  <wp:posOffset>78739</wp:posOffset>
                </wp:positionV>
                <wp:extent cx="6209665" cy="0"/>
                <wp:effectExtent l="0" t="0" r="0" b="0"/>
                <wp:wrapNone/>
                <wp:docPr id="20956804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1AACCC" id="_x0000_t32" coordsize="21600,21600" o:spt="32" o:oned="t" path="m,l21600,21600e" filled="f">
                <v:path arrowok="t" fillok="f" o:connecttype="none"/>
                <o:lock v:ext="edit" shapetype="t"/>
              </v:shapetype>
              <v:shape id="Straight Arrow Connector 2" o:spid="_x0000_s1026" type="#_x0000_t32" style="position:absolute;margin-left:1.25pt;margin-top:6.2pt;width:488.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"/>
            </w:pict>
          </mc:Fallback>
        </mc:AlternateContent>
      </w:r>
    </w:p>
    <w:p w14:paraId="6CEE770B"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To, </w:t>
      </w:r>
    </w:p>
    <w:p w14:paraId="3BA21C39" w14:textId="77777777" w:rsidR="00090676" w:rsidRDefault="00090676" w:rsidP="00090676">
      <w:pPr>
        <w:rPr>
          <w:rFonts w:ascii="Cambria" w:hAnsi="Cambria" w:cs="Times New Roman"/>
          <w:b/>
        </w:rPr>
      </w:pPr>
      <w:r w:rsidRPr="001250FB">
        <w:rPr>
          <w:rFonts w:ascii="Cambria" w:hAnsi="Cambria" w:cs="Times New Roman"/>
          <w:b/>
        </w:rPr>
        <w:t>VENKATESHWARA INDUSTRIAL PROMOTION CO. LTD</w:t>
      </w:r>
    </w:p>
    <w:p w14:paraId="777DB196" w14:textId="77777777" w:rsidR="00F745BD" w:rsidRDefault="00F745BD" w:rsidP="00B82F47">
      <w:pPr>
        <w:pStyle w:val="Default"/>
        <w:jc w:val="both"/>
        <w:rPr>
          <w:rFonts w:ascii="Cambria" w:hAnsi="Cambria" w:cs="Times New Roman"/>
          <w:sz w:val="22"/>
          <w:szCs w:val="22"/>
        </w:rPr>
      </w:pPr>
    </w:p>
    <w:p w14:paraId="2C12D09D" w14:textId="77777777" w:rsidR="004633B8" w:rsidRPr="00ED76AF" w:rsidRDefault="004633B8" w:rsidP="00B82F47">
      <w:pPr>
        <w:pStyle w:val="Default"/>
        <w:jc w:val="both"/>
        <w:rPr>
          <w:rFonts w:ascii="Cambria" w:hAnsi="Cambria" w:cs="Times New Roman"/>
          <w:sz w:val="22"/>
          <w:szCs w:val="22"/>
        </w:rPr>
      </w:pPr>
      <w:r w:rsidRPr="00ED76AF">
        <w:rPr>
          <w:rFonts w:ascii="Cambria" w:hAnsi="Cambria" w:cs="Times New Roman"/>
          <w:sz w:val="22"/>
          <w:szCs w:val="22"/>
        </w:rPr>
        <w:t>Dear Sir/Madam,</w:t>
      </w:r>
    </w:p>
    <w:p w14:paraId="68D9DA18" w14:textId="77777777" w:rsidR="004633B8" w:rsidRPr="00ED76AF" w:rsidRDefault="004633B8" w:rsidP="00B82F47">
      <w:pPr>
        <w:pStyle w:val="Default"/>
        <w:jc w:val="both"/>
        <w:rPr>
          <w:rFonts w:ascii="Cambria" w:hAnsi="Cambria" w:cs="Times New Roman"/>
          <w:sz w:val="22"/>
          <w:szCs w:val="22"/>
        </w:rPr>
      </w:pPr>
    </w:p>
    <w:p w14:paraId="1F751278" w14:textId="77777777" w:rsidR="00531850" w:rsidRDefault="00B82F47" w:rsidP="00531850">
      <w:pPr>
        <w:jc w:val="center"/>
        <w:rPr>
          <w:rFonts w:ascii="Cambria" w:hAnsi="Cambria" w:cs="Times New Roman"/>
        </w:rPr>
      </w:pPr>
      <w:r w:rsidRPr="00ED76AF">
        <w:rPr>
          <w:rFonts w:ascii="Cambria" w:hAnsi="Cambria" w:cs="Times New Roman"/>
        </w:rPr>
        <w:t>I have read and I agree to the above terms regarding my appointment as a Non-Executive Independent</w:t>
      </w:r>
      <w:r w:rsidR="00531850">
        <w:rPr>
          <w:rFonts w:ascii="Cambria" w:hAnsi="Cambria" w:cs="Times New Roman"/>
        </w:rPr>
        <w:t xml:space="preserve"> </w:t>
      </w:r>
    </w:p>
    <w:p w14:paraId="15529DC4" w14:textId="23D50938" w:rsidR="00531850" w:rsidRDefault="00531850" w:rsidP="00531850">
      <w:pPr>
        <w:rPr>
          <w:rFonts w:ascii="Cambria" w:hAnsi="Cambria" w:cs="Times New Roman"/>
          <w:b/>
        </w:rPr>
      </w:pPr>
      <w:r>
        <w:rPr>
          <w:rFonts w:ascii="Cambria" w:hAnsi="Cambria" w:cs="Times New Roman"/>
        </w:rPr>
        <w:t xml:space="preserve">  D</w:t>
      </w:r>
      <w:r w:rsidR="00B82F47" w:rsidRPr="00ED76AF">
        <w:rPr>
          <w:rFonts w:ascii="Cambria" w:hAnsi="Cambria" w:cs="Times New Roman"/>
        </w:rPr>
        <w:t>irector of</w:t>
      </w:r>
      <w:r w:rsidR="009E6D2E" w:rsidRPr="009E6D2E">
        <w:rPr>
          <w:rFonts w:ascii="Cambria" w:hAnsi="Cambria" w:cs="Times New Roman"/>
          <w:lang w:val="en-IN"/>
        </w:rPr>
        <w:t xml:space="preserve"> </w:t>
      </w:r>
      <w:r w:rsidRPr="001250FB">
        <w:rPr>
          <w:rFonts w:ascii="Cambria" w:hAnsi="Cambria" w:cs="Times New Roman"/>
          <w:b/>
        </w:rPr>
        <w:t>V</w:t>
      </w:r>
      <w:r w:rsidRPr="001250FB">
        <w:rPr>
          <w:rFonts w:ascii="Cambria" w:hAnsi="Cambria" w:cs="Times New Roman"/>
          <w:b/>
        </w:rPr>
        <w:t xml:space="preserve">enkateshwara </w:t>
      </w:r>
      <w:r>
        <w:rPr>
          <w:rFonts w:ascii="Cambria" w:hAnsi="Cambria" w:cs="Times New Roman"/>
          <w:b/>
        </w:rPr>
        <w:t>I</w:t>
      </w:r>
      <w:r w:rsidRPr="001250FB">
        <w:rPr>
          <w:rFonts w:ascii="Cambria" w:hAnsi="Cambria" w:cs="Times New Roman"/>
          <w:b/>
        </w:rPr>
        <w:t xml:space="preserve">ndustrial </w:t>
      </w:r>
      <w:r>
        <w:rPr>
          <w:rFonts w:ascii="Cambria" w:hAnsi="Cambria" w:cs="Times New Roman"/>
          <w:b/>
        </w:rPr>
        <w:t>P</w:t>
      </w:r>
      <w:r w:rsidRPr="001250FB">
        <w:rPr>
          <w:rFonts w:ascii="Cambria" w:hAnsi="Cambria" w:cs="Times New Roman"/>
          <w:b/>
        </w:rPr>
        <w:t xml:space="preserve">romotion </w:t>
      </w:r>
      <w:r>
        <w:rPr>
          <w:rFonts w:ascii="Cambria" w:hAnsi="Cambria" w:cs="Times New Roman"/>
          <w:b/>
        </w:rPr>
        <w:t>C</w:t>
      </w:r>
      <w:r w:rsidRPr="001250FB">
        <w:rPr>
          <w:rFonts w:ascii="Cambria" w:hAnsi="Cambria" w:cs="Times New Roman"/>
          <w:b/>
        </w:rPr>
        <w:t>o</w:t>
      </w:r>
      <w:r>
        <w:rPr>
          <w:rFonts w:ascii="Cambria" w:hAnsi="Cambria" w:cs="Times New Roman"/>
          <w:b/>
        </w:rPr>
        <w:t>mpany</w:t>
      </w:r>
      <w:r w:rsidRPr="001250FB">
        <w:rPr>
          <w:rFonts w:ascii="Cambria" w:hAnsi="Cambria" w:cs="Times New Roman"/>
          <w:b/>
        </w:rPr>
        <w:t xml:space="preserve"> </w:t>
      </w:r>
      <w:r>
        <w:rPr>
          <w:rFonts w:ascii="Cambria" w:hAnsi="Cambria" w:cs="Times New Roman"/>
          <w:b/>
        </w:rPr>
        <w:t>Limited.</w:t>
      </w:r>
    </w:p>
    <w:p w14:paraId="0890BA5E" w14:textId="1D7B1CE1" w:rsidR="009E6D2E" w:rsidRDefault="00675BD1" w:rsidP="009E6D2E">
      <w:pPr>
        <w:pStyle w:val="Default"/>
        <w:jc w:val="both"/>
        <w:rPr>
          <w:rFonts w:ascii="Cambria" w:hAnsi="Cambria" w:cs="Times New Roman"/>
          <w:lang w:val="en-IN"/>
        </w:rPr>
      </w:pPr>
      <w:r>
        <w:rPr>
          <w:rFonts w:ascii="Cambria" w:hAnsi="Cambria" w:cs="Times New Roman"/>
          <w:lang w:val="en-IN"/>
        </w:rPr>
        <w:t>.</w:t>
      </w:r>
    </w:p>
    <w:p w14:paraId="172C5567" w14:textId="77777777" w:rsidR="004633B8" w:rsidRPr="00ED76AF" w:rsidRDefault="004633B8" w:rsidP="00B82F47">
      <w:pPr>
        <w:pStyle w:val="Default"/>
        <w:jc w:val="both"/>
        <w:rPr>
          <w:rFonts w:ascii="Cambria" w:hAnsi="Cambria" w:cs="Times New Roman"/>
          <w:sz w:val="22"/>
          <w:szCs w:val="22"/>
        </w:rPr>
      </w:pPr>
    </w:p>
    <w:p w14:paraId="1AD500D3" w14:textId="77777777" w:rsidR="00B82F47" w:rsidRPr="00ED76AF" w:rsidRDefault="004633B8" w:rsidP="00B82F47">
      <w:pPr>
        <w:pStyle w:val="Default"/>
        <w:jc w:val="both"/>
        <w:rPr>
          <w:rFonts w:ascii="Cambria" w:hAnsi="Cambria" w:cs="Times New Roman"/>
          <w:sz w:val="22"/>
          <w:szCs w:val="22"/>
        </w:rPr>
      </w:pPr>
      <w:r w:rsidRPr="00ED76AF">
        <w:rPr>
          <w:rFonts w:ascii="Cambria" w:hAnsi="Cambria" w:cs="Times New Roman"/>
          <w:sz w:val="22"/>
          <w:szCs w:val="22"/>
        </w:rPr>
        <w:t>_____________</w:t>
      </w:r>
    </w:p>
    <w:p w14:paraId="788D5F2A" w14:textId="77777777" w:rsidR="006A01A2"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Signature </w:t>
      </w:r>
    </w:p>
    <w:p w14:paraId="6288B728"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Name: </w:t>
      </w:r>
    </w:p>
    <w:p w14:paraId="31E75EC3" w14:textId="77777777" w:rsidR="006A01A2" w:rsidRPr="00ED76AF" w:rsidRDefault="006A01A2" w:rsidP="00B82F47">
      <w:pPr>
        <w:pStyle w:val="Default"/>
        <w:jc w:val="both"/>
        <w:rPr>
          <w:rFonts w:ascii="Cambria" w:hAnsi="Cambria" w:cs="Times New Roman"/>
          <w:sz w:val="22"/>
          <w:szCs w:val="22"/>
        </w:rPr>
      </w:pPr>
    </w:p>
    <w:p w14:paraId="142B2187" w14:textId="77777777" w:rsidR="006A01A2" w:rsidRPr="00ED76AF" w:rsidRDefault="006A01A2" w:rsidP="00B82F47">
      <w:pPr>
        <w:pStyle w:val="Default"/>
        <w:jc w:val="both"/>
        <w:rPr>
          <w:rFonts w:ascii="Cambria" w:hAnsi="Cambria" w:cs="Times New Roman"/>
          <w:sz w:val="22"/>
          <w:szCs w:val="22"/>
        </w:rPr>
      </w:pPr>
    </w:p>
    <w:p w14:paraId="55B204D8" w14:textId="77777777" w:rsidR="00B82F47" w:rsidRPr="00ED76AF" w:rsidRDefault="00B82F47" w:rsidP="00B82F47">
      <w:pPr>
        <w:pStyle w:val="Default"/>
        <w:jc w:val="both"/>
        <w:rPr>
          <w:rFonts w:ascii="Cambria" w:hAnsi="Cambria" w:cs="Times New Roman"/>
          <w:sz w:val="22"/>
          <w:szCs w:val="22"/>
        </w:rPr>
      </w:pPr>
      <w:r w:rsidRPr="00ED76AF">
        <w:rPr>
          <w:rFonts w:ascii="Cambria" w:hAnsi="Cambria" w:cs="Times New Roman"/>
          <w:sz w:val="22"/>
          <w:szCs w:val="22"/>
        </w:rPr>
        <w:t xml:space="preserve">Place: </w:t>
      </w:r>
    </w:p>
    <w:p w14:paraId="2970B347" w14:textId="77777777" w:rsidR="008474E9" w:rsidRPr="00ED76AF" w:rsidRDefault="00B82F47" w:rsidP="00B82F47">
      <w:pPr>
        <w:jc w:val="both"/>
        <w:rPr>
          <w:rFonts w:ascii="Cambria" w:hAnsi="Cambria" w:cs="Times New Roman"/>
        </w:rPr>
      </w:pPr>
      <w:r w:rsidRPr="00ED76AF">
        <w:rPr>
          <w:rFonts w:ascii="Cambria" w:hAnsi="Cambria" w:cs="Times New Roman"/>
        </w:rPr>
        <w:t>Date:</w:t>
      </w:r>
    </w:p>
    <w:sectPr w:rsidR="008474E9" w:rsidRPr="00ED76AF" w:rsidSect="005A1209">
      <w:headerReference w:type="default" r:id="rId7"/>
      <w:type w:val="continuous"/>
      <w:pgSz w:w="11910" w:h="16840"/>
      <w:pgMar w:top="1440" w:right="1077" w:bottom="1440" w:left="1077" w:header="1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82E3" w14:textId="77777777" w:rsidR="00195953" w:rsidRDefault="00195953" w:rsidP="008474E9">
      <w:r>
        <w:separator/>
      </w:r>
    </w:p>
  </w:endnote>
  <w:endnote w:type="continuationSeparator" w:id="0">
    <w:p w14:paraId="6D7F5B1D" w14:textId="77777777" w:rsidR="00195953" w:rsidRDefault="00195953" w:rsidP="0084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7401" w14:textId="77777777" w:rsidR="00195953" w:rsidRDefault="00195953" w:rsidP="008474E9">
      <w:r>
        <w:separator/>
      </w:r>
    </w:p>
  </w:footnote>
  <w:footnote w:type="continuationSeparator" w:id="0">
    <w:p w14:paraId="730DCC70" w14:textId="77777777" w:rsidR="00195953" w:rsidRDefault="00195953" w:rsidP="0084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714A" w14:textId="2D06E2A5" w:rsidR="00195953" w:rsidRDefault="0009067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CBCF086" wp14:editId="0F9D9FC4">
              <wp:simplePos x="0" y="0"/>
              <wp:positionH relativeFrom="page">
                <wp:posOffset>5461635</wp:posOffset>
              </wp:positionH>
              <wp:positionV relativeFrom="page">
                <wp:posOffset>494030</wp:posOffset>
              </wp:positionV>
              <wp:extent cx="1296670" cy="452755"/>
              <wp:effectExtent l="0" t="0" r="0" b="0"/>
              <wp:wrapNone/>
              <wp:docPr id="7894502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452755"/>
                      </a:xfrm>
                      <a:prstGeom prst="rect">
                        <a:avLst/>
                      </a:prstGeom>
                      <a:noFill/>
                      <a:ln>
                        <a:noFill/>
                      </a:ln>
                    </wps:spPr>
                    <wps:txbx>
                      <w:txbxContent>
                        <w:p w14:paraId="57642902" w14:textId="77777777" w:rsidR="00195953" w:rsidRDefault="00195953">
                          <w:pPr>
                            <w:spacing w:before="7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CF086" id="_x0000_t202" coordsize="21600,21600" o:spt="202" path="m,l,21600r21600,l21600,xe">
              <v:stroke joinstyle="miter"/>
              <v:path gradientshapeok="t" o:connecttype="rect"/>
            </v:shapetype>
            <v:shape id="Text Box 1" o:spid="_x0000_s1026" type="#_x0000_t202" style="position:absolute;margin-left:430.05pt;margin-top:38.9pt;width:102.1pt;height:3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" filled="f" stroked="f">
              <v:textbox inset="0,0,0,0">
                <w:txbxContent>
                  <w:p w14:paraId="57642902" w14:textId="77777777" w:rsidR="00195953" w:rsidRDefault="00195953">
                    <w:pPr>
                      <w:spacing w:before="70"/>
                      <w:ind w:left="20"/>
                      <w:rPr>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5189"/>
    <w:multiLevelType w:val="hybridMultilevel"/>
    <w:tmpl w:val="756E5954"/>
    <w:lvl w:ilvl="0" w:tplc="62A01EA4">
      <w:start w:val="1"/>
      <w:numFmt w:val="decimal"/>
      <w:lvlText w:val="%1."/>
      <w:lvlJc w:val="left"/>
      <w:pPr>
        <w:ind w:left="470" w:hanging="360"/>
      </w:pPr>
      <w:rPr>
        <w:rFonts w:ascii="Calibri" w:eastAsia="Calibri" w:hAnsi="Calibri" w:cs="Calibri" w:hint="default"/>
        <w:w w:val="100"/>
        <w:sz w:val="22"/>
        <w:szCs w:val="22"/>
        <w:lang w:val="en-US" w:eastAsia="en-US" w:bidi="en-US"/>
      </w:rPr>
    </w:lvl>
    <w:lvl w:ilvl="1" w:tplc="E5E65C5E">
      <w:numFmt w:val="bullet"/>
      <w:lvlText w:val=""/>
      <w:lvlJc w:val="left"/>
      <w:pPr>
        <w:ind w:left="1279" w:hanging="540"/>
      </w:pPr>
      <w:rPr>
        <w:rFonts w:ascii="Symbol" w:eastAsia="Symbol" w:hAnsi="Symbol" w:cs="Symbol" w:hint="default"/>
        <w:w w:val="100"/>
        <w:sz w:val="22"/>
        <w:szCs w:val="22"/>
        <w:lang w:val="en-US" w:eastAsia="en-US" w:bidi="en-US"/>
      </w:rPr>
    </w:lvl>
    <w:lvl w:ilvl="2" w:tplc="0EBCC912">
      <w:numFmt w:val="bullet"/>
      <w:lvlText w:val="•"/>
      <w:lvlJc w:val="left"/>
      <w:pPr>
        <w:ind w:left="2202" w:hanging="540"/>
      </w:pPr>
      <w:rPr>
        <w:rFonts w:hint="default"/>
        <w:lang w:val="en-US" w:eastAsia="en-US" w:bidi="en-US"/>
      </w:rPr>
    </w:lvl>
    <w:lvl w:ilvl="3" w:tplc="63029DE0">
      <w:numFmt w:val="bullet"/>
      <w:lvlText w:val="•"/>
      <w:lvlJc w:val="left"/>
      <w:pPr>
        <w:ind w:left="3125" w:hanging="540"/>
      </w:pPr>
      <w:rPr>
        <w:rFonts w:hint="default"/>
        <w:lang w:val="en-US" w:eastAsia="en-US" w:bidi="en-US"/>
      </w:rPr>
    </w:lvl>
    <w:lvl w:ilvl="4" w:tplc="3DBEEE2C">
      <w:numFmt w:val="bullet"/>
      <w:lvlText w:val="•"/>
      <w:lvlJc w:val="left"/>
      <w:pPr>
        <w:ind w:left="4048" w:hanging="540"/>
      </w:pPr>
      <w:rPr>
        <w:rFonts w:hint="default"/>
        <w:lang w:val="en-US" w:eastAsia="en-US" w:bidi="en-US"/>
      </w:rPr>
    </w:lvl>
    <w:lvl w:ilvl="5" w:tplc="AB5EC3E6">
      <w:numFmt w:val="bullet"/>
      <w:lvlText w:val="•"/>
      <w:lvlJc w:val="left"/>
      <w:pPr>
        <w:ind w:left="4971" w:hanging="540"/>
      </w:pPr>
      <w:rPr>
        <w:rFonts w:hint="default"/>
        <w:lang w:val="en-US" w:eastAsia="en-US" w:bidi="en-US"/>
      </w:rPr>
    </w:lvl>
    <w:lvl w:ilvl="6" w:tplc="07E88890">
      <w:numFmt w:val="bullet"/>
      <w:lvlText w:val="•"/>
      <w:lvlJc w:val="left"/>
      <w:pPr>
        <w:ind w:left="5894" w:hanging="540"/>
      </w:pPr>
      <w:rPr>
        <w:rFonts w:hint="default"/>
        <w:lang w:val="en-US" w:eastAsia="en-US" w:bidi="en-US"/>
      </w:rPr>
    </w:lvl>
    <w:lvl w:ilvl="7" w:tplc="67BAC846">
      <w:numFmt w:val="bullet"/>
      <w:lvlText w:val="•"/>
      <w:lvlJc w:val="left"/>
      <w:pPr>
        <w:ind w:left="6817" w:hanging="540"/>
      </w:pPr>
      <w:rPr>
        <w:rFonts w:hint="default"/>
        <w:lang w:val="en-US" w:eastAsia="en-US" w:bidi="en-US"/>
      </w:rPr>
    </w:lvl>
    <w:lvl w:ilvl="8" w:tplc="C99E3FE6">
      <w:numFmt w:val="bullet"/>
      <w:lvlText w:val="•"/>
      <w:lvlJc w:val="left"/>
      <w:pPr>
        <w:ind w:left="7739" w:hanging="540"/>
      </w:pPr>
      <w:rPr>
        <w:rFonts w:hint="default"/>
        <w:lang w:val="en-US" w:eastAsia="en-US" w:bidi="en-US"/>
      </w:rPr>
    </w:lvl>
  </w:abstractNum>
  <w:abstractNum w:abstractNumId="1" w15:restartNumberingAfterBreak="0">
    <w:nsid w:val="70B117A6"/>
    <w:multiLevelType w:val="hybridMultilevel"/>
    <w:tmpl w:val="D102E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4A1AE4"/>
    <w:multiLevelType w:val="hybridMultilevel"/>
    <w:tmpl w:val="96C21D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637268">
    <w:abstractNumId w:val="0"/>
  </w:num>
  <w:num w:numId="2" w16cid:durableId="983239259">
    <w:abstractNumId w:val="2"/>
  </w:num>
  <w:num w:numId="3" w16cid:durableId="71940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E9"/>
    <w:rsid w:val="00031D65"/>
    <w:rsid w:val="00043352"/>
    <w:rsid w:val="00090676"/>
    <w:rsid w:val="000C5D65"/>
    <w:rsid w:val="00133A50"/>
    <w:rsid w:val="00161427"/>
    <w:rsid w:val="0019385D"/>
    <w:rsid w:val="00195953"/>
    <w:rsid w:val="001A4CC2"/>
    <w:rsid w:val="001F40AC"/>
    <w:rsid w:val="0020673B"/>
    <w:rsid w:val="002309C6"/>
    <w:rsid w:val="002A771D"/>
    <w:rsid w:val="002E2505"/>
    <w:rsid w:val="00305832"/>
    <w:rsid w:val="00324D59"/>
    <w:rsid w:val="00363538"/>
    <w:rsid w:val="00386AEF"/>
    <w:rsid w:val="003F75A1"/>
    <w:rsid w:val="00404EAA"/>
    <w:rsid w:val="00426561"/>
    <w:rsid w:val="004468F6"/>
    <w:rsid w:val="004526CC"/>
    <w:rsid w:val="00460C6D"/>
    <w:rsid w:val="004633B8"/>
    <w:rsid w:val="00531850"/>
    <w:rsid w:val="005A1209"/>
    <w:rsid w:val="005A1E80"/>
    <w:rsid w:val="006146EA"/>
    <w:rsid w:val="00654A3B"/>
    <w:rsid w:val="00675BD1"/>
    <w:rsid w:val="006A01A2"/>
    <w:rsid w:val="006E2A34"/>
    <w:rsid w:val="00751567"/>
    <w:rsid w:val="007B4545"/>
    <w:rsid w:val="007D1E94"/>
    <w:rsid w:val="00810D39"/>
    <w:rsid w:val="00822CD7"/>
    <w:rsid w:val="0083397A"/>
    <w:rsid w:val="008474E9"/>
    <w:rsid w:val="00872FA2"/>
    <w:rsid w:val="00890DCD"/>
    <w:rsid w:val="008975B5"/>
    <w:rsid w:val="00970737"/>
    <w:rsid w:val="009E6D2E"/>
    <w:rsid w:val="00A020E2"/>
    <w:rsid w:val="00A47A13"/>
    <w:rsid w:val="00A550CC"/>
    <w:rsid w:val="00A719CE"/>
    <w:rsid w:val="00AC4054"/>
    <w:rsid w:val="00AE350E"/>
    <w:rsid w:val="00B629BB"/>
    <w:rsid w:val="00B82F47"/>
    <w:rsid w:val="00BF7390"/>
    <w:rsid w:val="00C17ADF"/>
    <w:rsid w:val="00C41155"/>
    <w:rsid w:val="00C50BB8"/>
    <w:rsid w:val="00C6349D"/>
    <w:rsid w:val="00C82DCB"/>
    <w:rsid w:val="00CD10D7"/>
    <w:rsid w:val="00E25CDC"/>
    <w:rsid w:val="00E44EA4"/>
    <w:rsid w:val="00EC23B6"/>
    <w:rsid w:val="00EC2E08"/>
    <w:rsid w:val="00ED76AF"/>
    <w:rsid w:val="00F237E4"/>
    <w:rsid w:val="00F745BD"/>
    <w:rsid w:val="00F848AE"/>
    <w:rsid w:val="00F869B2"/>
    <w:rsid w:val="00FB1E19"/>
    <w:rsid w:val="00FC5F30"/>
    <w:rsid w:val="00FD3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AutoShape 2"/>
      </o:rules>
    </o:shapelayout>
  </w:shapeDefaults>
  <w:decimalSymbol w:val="."/>
  <w:listSeparator w:val=","/>
  <w14:docId w14:val="6C6E83F0"/>
  <w15:docId w15:val="{65974E72-D071-4BF8-989F-BC3739F8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74E9"/>
    <w:rPr>
      <w:rFonts w:ascii="Calibri" w:eastAsia="Calibri" w:hAnsi="Calibri" w:cs="Calibri"/>
      <w:lang w:bidi="en-US"/>
    </w:rPr>
  </w:style>
  <w:style w:type="paragraph" w:styleId="Heading1">
    <w:name w:val="heading 1"/>
    <w:basedOn w:val="Normal"/>
    <w:uiPriority w:val="1"/>
    <w:qFormat/>
    <w:rsid w:val="008474E9"/>
    <w:pPr>
      <w:ind w:left="110"/>
      <w:jc w:val="both"/>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74E9"/>
  </w:style>
  <w:style w:type="paragraph" w:styleId="ListParagraph">
    <w:name w:val="List Paragraph"/>
    <w:basedOn w:val="Normal"/>
    <w:uiPriority w:val="1"/>
    <w:qFormat/>
    <w:rsid w:val="008474E9"/>
    <w:pPr>
      <w:ind w:left="470" w:hanging="541"/>
    </w:pPr>
  </w:style>
  <w:style w:type="paragraph" w:customStyle="1" w:styleId="TableParagraph">
    <w:name w:val="Table Paragraph"/>
    <w:basedOn w:val="Normal"/>
    <w:uiPriority w:val="1"/>
    <w:qFormat/>
    <w:rsid w:val="008474E9"/>
  </w:style>
  <w:style w:type="paragraph" w:styleId="Header">
    <w:name w:val="header"/>
    <w:basedOn w:val="Normal"/>
    <w:link w:val="HeaderChar"/>
    <w:uiPriority w:val="99"/>
    <w:semiHidden/>
    <w:unhideWhenUsed/>
    <w:rsid w:val="00C41155"/>
    <w:pPr>
      <w:tabs>
        <w:tab w:val="center" w:pos="4680"/>
        <w:tab w:val="right" w:pos="9360"/>
      </w:tabs>
    </w:pPr>
  </w:style>
  <w:style w:type="character" w:customStyle="1" w:styleId="HeaderChar">
    <w:name w:val="Header Char"/>
    <w:basedOn w:val="DefaultParagraphFont"/>
    <w:link w:val="Header"/>
    <w:uiPriority w:val="99"/>
    <w:semiHidden/>
    <w:rsid w:val="00C41155"/>
    <w:rPr>
      <w:rFonts w:ascii="Calibri" w:eastAsia="Calibri" w:hAnsi="Calibri" w:cs="Calibri"/>
      <w:lang w:bidi="en-US"/>
    </w:rPr>
  </w:style>
  <w:style w:type="paragraph" w:styleId="Footer">
    <w:name w:val="footer"/>
    <w:basedOn w:val="Normal"/>
    <w:link w:val="FooterChar"/>
    <w:uiPriority w:val="99"/>
    <w:semiHidden/>
    <w:unhideWhenUsed/>
    <w:rsid w:val="00C41155"/>
    <w:pPr>
      <w:tabs>
        <w:tab w:val="center" w:pos="4680"/>
        <w:tab w:val="right" w:pos="9360"/>
      </w:tabs>
    </w:pPr>
  </w:style>
  <w:style w:type="character" w:customStyle="1" w:styleId="FooterChar">
    <w:name w:val="Footer Char"/>
    <w:basedOn w:val="DefaultParagraphFont"/>
    <w:link w:val="Footer"/>
    <w:uiPriority w:val="99"/>
    <w:semiHidden/>
    <w:rsid w:val="00C41155"/>
    <w:rPr>
      <w:rFonts w:ascii="Calibri" w:eastAsia="Calibri" w:hAnsi="Calibri" w:cs="Calibri"/>
      <w:lang w:bidi="en-US"/>
    </w:rPr>
  </w:style>
  <w:style w:type="paragraph" w:customStyle="1" w:styleId="Default">
    <w:name w:val="Default"/>
    <w:rsid w:val="00B82F47"/>
    <w:pPr>
      <w:widowControl/>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90DCD"/>
    <w:rPr>
      <w:rFonts w:ascii="Tahoma" w:hAnsi="Tahoma" w:cs="Tahoma"/>
      <w:sz w:val="16"/>
      <w:szCs w:val="16"/>
    </w:rPr>
  </w:style>
  <w:style w:type="character" w:customStyle="1" w:styleId="BalloonTextChar">
    <w:name w:val="Balloon Text Char"/>
    <w:basedOn w:val="DefaultParagraphFont"/>
    <w:link w:val="BalloonText"/>
    <w:uiPriority w:val="99"/>
    <w:semiHidden/>
    <w:rsid w:val="00890DCD"/>
    <w:rPr>
      <w:rFonts w:ascii="Tahoma" w:eastAsia="Calibri"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91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Manpreet sehgal</cp:lastModifiedBy>
  <cp:revision>3</cp:revision>
  <dcterms:created xsi:type="dcterms:W3CDTF">2024-04-16T08:22:00Z</dcterms:created>
  <dcterms:modified xsi:type="dcterms:W3CDTF">2024-04-16T08:24:00Z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2018-12-15T00:00:00Z</vt:filetime>
  </property>
  <property fmtid="{D5CDD505-2E9C-101B-9397-08002B2CF9AE}" pid="3" name="LastSaved">
    <vt:filetime>2020-01-21T00:00:00Z</vt:filetime>
  </property>
</Properties>
</file>